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F9CA" w14:textId="77777777" w:rsidR="00B43BDE" w:rsidRPr="00AE52C6" w:rsidRDefault="00B43BDE" w:rsidP="00B43BDE">
      <w:pPr>
        <w:pStyle w:val="PlainText"/>
        <w:jc w:val="center"/>
        <w:rPr>
          <w:rFonts w:ascii="Arial" w:hAnsi="Arial" w:cs="Arial"/>
          <w:b/>
        </w:rPr>
      </w:pPr>
      <w:bookmarkStart w:id="0" w:name="_Hlk172090506"/>
      <w:bookmarkEnd w:id="0"/>
      <w:r w:rsidRPr="00AE52C6">
        <w:rPr>
          <w:rFonts w:ascii="Arial" w:hAnsi="Arial" w:cs="Arial"/>
          <w:b/>
        </w:rPr>
        <w:t xml:space="preserve">OFFICIAL COORDINATION REQUEST FOR </w:t>
      </w:r>
    </w:p>
    <w:p w14:paraId="70DC64DD" w14:textId="77777777" w:rsidR="00B43BDE" w:rsidRPr="00AE52C6" w:rsidRDefault="00B43BDE" w:rsidP="00B43BDE">
      <w:pPr>
        <w:pStyle w:val="PlainText"/>
        <w:jc w:val="center"/>
        <w:rPr>
          <w:rFonts w:ascii="Arial" w:hAnsi="Arial" w:cs="Arial"/>
          <w:b/>
        </w:rPr>
      </w:pPr>
      <w:r w:rsidRPr="00AE52C6">
        <w:rPr>
          <w:rFonts w:ascii="Arial" w:hAnsi="Arial" w:cs="Arial"/>
          <w:b/>
        </w:rPr>
        <w:t>NON-ROUTINE OPERATIONS AND MAINTENANCE</w:t>
      </w:r>
    </w:p>
    <w:p w14:paraId="5216721D" w14:textId="77777777" w:rsidR="00B43BDE" w:rsidRPr="00AE52C6" w:rsidRDefault="00B43BDE" w:rsidP="00B43BDE">
      <w:pPr>
        <w:pStyle w:val="PlainText"/>
        <w:rPr>
          <w:rFonts w:ascii="Arial" w:hAnsi="Arial" w:cs="Arial"/>
          <w:b/>
        </w:rPr>
      </w:pPr>
    </w:p>
    <w:p w14:paraId="422497E1" w14:textId="77777777" w:rsidR="00B43BDE" w:rsidRPr="00AE52C6" w:rsidRDefault="00B43BDE" w:rsidP="00B43BDE">
      <w:pPr>
        <w:pStyle w:val="PlainText"/>
        <w:rPr>
          <w:rFonts w:ascii="Arial" w:hAnsi="Arial" w:cs="Arial"/>
          <w:b/>
        </w:rPr>
      </w:pPr>
    </w:p>
    <w:p w14:paraId="10E3684F" w14:textId="14A28390" w:rsidR="00650AFF" w:rsidRPr="00EC24A5" w:rsidRDefault="00650AFF" w:rsidP="00B43BDE">
      <w:pPr>
        <w:pStyle w:val="PlainText"/>
        <w:rPr>
          <w:rFonts w:ascii="Arial" w:hAnsi="Arial" w:cs="Arial"/>
          <w:bCs/>
          <w:i/>
        </w:rPr>
      </w:pPr>
      <w:r w:rsidRPr="00AE52C6">
        <w:rPr>
          <w:rFonts w:ascii="Arial" w:hAnsi="Arial" w:cs="Arial"/>
          <w:b/>
        </w:rPr>
        <w:t xml:space="preserve">COORDINATION TITLE- </w:t>
      </w:r>
      <w:r w:rsidR="00E94CD6" w:rsidRPr="00AE52C6">
        <w:rPr>
          <w:rFonts w:ascii="Arial" w:hAnsi="Arial" w:cs="Arial"/>
          <w:bCs/>
        </w:rPr>
        <w:t>2</w:t>
      </w:r>
      <w:r w:rsidR="003427A3" w:rsidRPr="00AE52C6">
        <w:rPr>
          <w:rFonts w:ascii="Arial" w:hAnsi="Arial" w:cs="Arial"/>
          <w:bCs/>
        </w:rPr>
        <w:t>4</w:t>
      </w:r>
      <w:r w:rsidR="00E94CD6" w:rsidRPr="00AE52C6">
        <w:rPr>
          <w:rFonts w:ascii="Arial" w:hAnsi="Arial" w:cs="Arial"/>
          <w:bCs/>
        </w:rPr>
        <w:t>JDA</w:t>
      </w:r>
      <w:r w:rsidR="009200C2" w:rsidRPr="00AE52C6">
        <w:rPr>
          <w:rFonts w:ascii="Arial" w:hAnsi="Arial" w:cs="Arial"/>
          <w:bCs/>
        </w:rPr>
        <w:t>1</w:t>
      </w:r>
      <w:r w:rsidR="00026971" w:rsidRPr="00AE52C6">
        <w:rPr>
          <w:rFonts w:ascii="Arial" w:hAnsi="Arial" w:cs="Arial"/>
          <w:bCs/>
        </w:rPr>
        <w:t>7</w:t>
      </w:r>
      <w:r w:rsidR="00E94CD6" w:rsidRPr="00AE52C6">
        <w:rPr>
          <w:rFonts w:ascii="Arial" w:hAnsi="Arial" w:cs="Arial"/>
          <w:bCs/>
        </w:rPr>
        <w:t xml:space="preserve"> –</w:t>
      </w:r>
      <w:r w:rsidR="000C0407" w:rsidRPr="00AE52C6">
        <w:rPr>
          <w:rFonts w:ascii="Arial" w:hAnsi="Arial" w:cs="Arial"/>
          <w:bCs/>
        </w:rPr>
        <w:t xml:space="preserve"> </w:t>
      </w:r>
      <w:bookmarkStart w:id="1" w:name="_Hlk178066132"/>
      <w:r w:rsidR="00EC24A5" w:rsidRPr="00EC24A5">
        <w:rPr>
          <w:rFonts w:ascii="Arial" w:hAnsi="Arial" w:cs="Arial"/>
          <w:bCs/>
        </w:rPr>
        <w:t xml:space="preserve">Response to Delayed Repairs on JDA SFL AWS </w:t>
      </w:r>
      <w:r w:rsidR="003F3521">
        <w:rPr>
          <w:rFonts w:ascii="Arial" w:hAnsi="Arial" w:cs="Arial"/>
          <w:bCs/>
        </w:rPr>
        <w:t>Turbines</w:t>
      </w:r>
      <w:r w:rsidR="00EC24A5" w:rsidRPr="00EC24A5">
        <w:rPr>
          <w:rFonts w:ascii="Arial" w:hAnsi="Arial" w:cs="Arial"/>
          <w:bCs/>
        </w:rPr>
        <w:t xml:space="preserve"> 1 and 2</w:t>
      </w:r>
    </w:p>
    <w:bookmarkEnd w:id="1"/>
    <w:p w14:paraId="7F2562CE" w14:textId="4468D00C" w:rsidR="00B43BDE" w:rsidRPr="00AE52C6" w:rsidRDefault="00B43BDE" w:rsidP="00B43BDE">
      <w:pPr>
        <w:pStyle w:val="PlainText"/>
        <w:rPr>
          <w:rFonts w:ascii="Arial" w:hAnsi="Arial" w:cs="Arial"/>
          <w:bCs/>
        </w:rPr>
      </w:pPr>
      <w:r w:rsidRPr="00AE52C6">
        <w:rPr>
          <w:rFonts w:ascii="Arial" w:hAnsi="Arial" w:cs="Arial"/>
          <w:b/>
        </w:rPr>
        <w:t xml:space="preserve">COORDINATION DATE- </w:t>
      </w:r>
      <w:r w:rsidR="00EC24A5">
        <w:rPr>
          <w:rFonts w:ascii="Arial" w:hAnsi="Arial" w:cs="Arial"/>
          <w:bCs/>
        </w:rPr>
        <w:t>9/24/24</w:t>
      </w:r>
    </w:p>
    <w:p w14:paraId="584C7D4F" w14:textId="77CF1E85" w:rsidR="00B43BDE" w:rsidRPr="00AE52C6" w:rsidRDefault="00B43BDE" w:rsidP="00B43BDE">
      <w:pPr>
        <w:pStyle w:val="PlainText"/>
        <w:rPr>
          <w:rFonts w:ascii="Arial" w:hAnsi="Arial" w:cs="Arial"/>
          <w:b/>
        </w:rPr>
      </w:pPr>
      <w:r w:rsidRPr="00AE52C6">
        <w:rPr>
          <w:rFonts w:ascii="Arial" w:hAnsi="Arial" w:cs="Arial"/>
          <w:b/>
        </w:rPr>
        <w:t>PROJECT-</w:t>
      </w:r>
      <w:r w:rsidR="00B4247A" w:rsidRPr="00AE52C6">
        <w:rPr>
          <w:rFonts w:ascii="Arial" w:hAnsi="Arial" w:cs="Arial"/>
          <w:b/>
        </w:rPr>
        <w:t xml:space="preserve"> </w:t>
      </w:r>
      <w:r w:rsidR="00E94CD6" w:rsidRPr="00AE52C6">
        <w:rPr>
          <w:rFonts w:ascii="Arial" w:hAnsi="Arial" w:cs="Arial"/>
          <w:bCs/>
        </w:rPr>
        <w:t>John Day Dam</w:t>
      </w:r>
    </w:p>
    <w:p w14:paraId="09701EF0" w14:textId="79D7CBA6" w:rsidR="00B43BDE" w:rsidRPr="00AE52C6" w:rsidRDefault="00B43BDE" w:rsidP="00B43BDE">
      <w:pPr>
        <w:pStyle w:val="PlainText"/>
        <w:rPr>
          <w:rFonts w:ascii="Arial" w:hAnsi="Arial" w:cs="Arial"/>
          <w:b/>
        </w:rPr>
      </w:pPr>
      <w:r w:rsidRPr="00AE52C6">
        <w:rPr>
          <w:rFonts w:ascii="Arial" w:hAnsi="Arial" w:cs="Arial"/>
          <w:b/>
        </w:rPr>
        <w:t>RESPONSE DATE-</w:t>
      </w:r>
      <w:r w:rsidR="009827E8" w:rsidRPr="00AE52C6">
        <w:rPr>
          <w:rFonts w:ascii="Arial" w:hAnsi="Arial" w:cs="Arial"/>
          <w:b/>
        </w:rPr>
        <w:t xml:space="preserve"> </w:t>
      </w:r>
      <w:r w:rsidR="00902E1E">
        <w:rPr>
          <w:rFonts w:ascii="Arial" w:hAnsi="Arial" w:cs="Arial"/>
          <w:b/>
        </w:rPr>
        <w:t>10/10/2024</w:t>
      </w:r>
    </w:p>
    <w:p w14:paraId="1DDF7972" w14:textId="77777777" w:rsidR="009200C2" w:rsidRPr="00AE52C6" w:rsidRDefault="009200C2" w:rsidP="009200C2">
      <w:pPr>
        <w:rPr>
          <w:rFonts w:ascii="Arial" w:eastAsia="Calibri" w:hAnsi="Arial" w:cs="Arial"/>
          <w14:ligatures w14:val="standardContextual"/>
        </w:rPr>
      </w:pPr>
    </w:p>
    <w:p w14:paraId="0B94C968" w14:textId="72C34FA7" w:rsidR="004B33FF" w:rsidRPr="00AE52C6" w:rsidRDefault="00B43BDE" w:rsidP="000B3BB5">
      <w:pPr>
        <w:pStyle w:val="PlainText"/>
        <w:rPr>
          <w:rFonts w:ascii="Arial" w:hAnsi="Arial" w:cs="Arial"/>
          <w:bCs/>
        </w:rPr>
      </w:pPr>
      <w:r w:rsidRPr="00AE52C6">
        <w:rPr>
          <w:rFonts w:ascii="Arial" w:hAnsi="Arial" w:cs="Arial"/>
          <w:b/>
        </w:rPr>
        <w:t>Description of the problem</w:t>
      </w:r>
      <w:r w:rsidR="007B6532" w:rsidRPr="00AE52C6">
        <w:rPr>
          <w:rFonts w:ascii="Arial" w:hAnsi="Arial" w:cs="Arial"/>
          <w:b/>
        </w:rPr>
        <w:t xml:space="preserve"> </w:t>
      </w:r>
      <w:r w:rsidR="004E7BA0" w:rsidRPr="00AE52C6">
        <w:rPr>
          <w:rFonts w:ascii="Arial" w:hAnsi="Arial" w:cs="Arial"/>
          <w:b/>
        </w:rPr>
        <w:t>–</w:t>
      </w:r>
      <w:r w:rsidR="007B6532" w:rsidRPr="00AE52C6">
        <w:rPr>
          <w:rFonts w:ascii="Arial" w:hAnsi="Arial" w:cs="Arial"/>
          <w:b/>
        </w:rPr>
        <w:t xml:space="preserve"> </w:t>
      </w:r>
      <w:r w:rsidR="00CF38E4" w:rsidRPr="00AE52C6">
        <w:rPr>
          <w:rFonts w:ascii="Arial" w:hAnsi="Arial" w:cs="Arial"/>
          <w:bCs/>
        </w:rPr>
        <w:t>The John Day Project (JDA) south fish ladder (SFL) has 3-</w:t>
      </w:r>
      <w:r w:rsidR="00C44C3D" w:rsidRPr="00AE52C6">
        <w:rPr>
          <w:rFonts w:ascii="Arial" w:hAnsi="Arial" w:cs="Arial"/>
          <w:bCs/>
        </w:rPr>
        <w:t>a</w:t>
      </w:r>
      <w:r w:rsidR="00CF38E4" w:rsidRPr="00AE52C6">
        <w:rPr>
          <w:rFonts w:ascii="Arial" w:hAnsi="Arial" w:cs="Arial"/>
          <w:bCs/>
        </w:rPr>
        <w:t xml:space="preserve">uxiliary </w:t>
      </w:r>
      <w:r w:rsidR="00C44C3D" w:rsidRPr="00AE52C6">
        <w:rPr>
          <w:rFonts w:ascii="Arial" w:hAnsi="Arial" w:cs="Arial"/>
          <w:bCs/>
        </w:rPr>
        <w:t>w</w:t>
      </w:r>
      <w:r w:rsidR="00CF38E4" w:rsidRPr="00AE52C6">
        <w:rPr>
          <w:rFonts w:ascii="Arial" w:hAnsi="Arial" w:cs="Arial"/>
          <w:bCs/>
        </w:rPr>
        <w:t xml:space="preserve">ater </w:t>
      </w:r>
      <w:r w:rsidR="00C44C3D" w:rsidRPr="00AE52C6">
        <w:rPr>
          <w:rFonts w:ascii="Arial" w:hAnsi="Arial" w:cs="Arial"/>
          <w:bCs/>
        </w:rPr>
        <w:t>s</w:t>
      </w:r>
      <w:r w:rsidR="00CF38E4" w:rsidRPr="00AE52C6">
        <w:rPr>
          <w:rFonts w:ascii="Arial" w:hAnsi="Arial" w:cs="Arial"/>
          <w:bCs/>
        </w:rPr>
        <w:t xml:space="preserve">upply (AWS) turbines </w:t>
      </w:r>
      <w:r w:rsidR="009A5832" w:rsidRPr="00AE52C6">
        <w:rPr>
          <w:rFonts w:ascii="Arial" w:hAnsi="Arial" w:cs="Arial"/>
          <w:bCs/>
        </w:rPr>
        <w:t>for</w:t>
      </w:r>
      <w:r w:rsidR="00CF38E4" w:rsidRPr="00AE52C6">
        <w:rPr>
          <w:rFonts w:ascii="Arial" w:hAnsi="Arial" w:cs="Arial"/>
          <w:bCs/>
        </w:rPr>
        <w:t xml:space="preserve"> attraction flow. AWS turbine</w:t>
      </w:r>
      <w:r w:rsidR="004F4833">
        <w:rPr>
          <w:rFonts w:ascii="Arial" w:hAnsi="Arial" w:cs="Arial"/>
          <w:bCs/>
        </w:rPr>
        <w:t xml:space="preserve"> Unit </w:t>
      </w:r>
      <w:r w:rsidR="00CF38E4" w:rsidRPr="00AE52C6">
        <w:rPr>
          <w:rFonts w:ascii="Arial" w:hAnsi="Arial" w:cs="Arial"/>
          <w:bCs/>
        </w:rPr>
        <w:t xml:space="preserve">3 was rehabbed in 2011. </w:t>
      </w:r>
      <w:r w:rsidR="009A5832" w:rsidRPr="00AE52C6">
        <w:rPr>
          <w:rFonts w:ascii="Arial" w:hAnsi="Arial" w:cs="Arial"/>
          <w:bCs/>
        </w:rPr>
        <w:t>T</w:t>
      </w:r>
      <w:r w:rsidR="00CF38E4" w:rsidRPr="00AE52C6">
        <w:rPr>
          <w:rFonts w:ascii="Arial" w:hAnsi="Arial" w:cs="Arial"/>
          <w:bCs/>
        </w:rPr>
        <w:t xml:space="preserve">urbines </w:t>
      </w:r>
      <w:r w:rsidR="004F4833">
        <w:rPr>
          <w:rFonts w:ascii="Arial" w:hAnsi="Arial" w:cs="Arial"/>
          <w:bCs/>
        </w:rPr>
        <w:t xml:space="preserve">Units </w:t>
      </w:r>
      <w:r w:rsidR="00CF38E4" w:rsidRPr="00AE52C6">
        <w:rPr>
          <w:rFonts w:ascii="Arial" w:hAnsi="Arial" w:cs="Arial"/>
          <w:bCs/>
        </w:rPr>
        <w:t>1 and 2 were not. They are current</w:t>
      </w:r>
      <w:r w:rsidR="00AD4192" w:rsidRPr="00AE52C6">
        <w:rPr>
          <w:rFonts w:ascii="Arial" w:hAnsi="Arial" w:cs="Arial"/>
          <w:bCs/>
        </w:rPr>
        <w:t>ly</w:t>
      </w:r>
      <w:r w:rsidR="00CF38E4" w:rsidRPr="00AE52C6">
        <w:rPr>
          <w:rFonts w:ascii="Arial" w:hAnsi="Arial" w:cs="Arial"/>
          <w:bCs/>
        </w:rPr>
        <w:t xml:space="preserve"> </w:t>
      </w:r>
      <w:r w:rsidR="00343934" w:rsidRPr="00AE52C6">
        <w:rPr>
          <w:rFonts w:ascii="Arial" w:hAnsi="Arial" w:cs="Arial"/>
          <w:bCs/>
        </w:rPr>
        <w:t>&gt;50-years old and in need of re</w:t>
      </w:r>
      <w:r w:rsidR="00F766C1" w:rsidRPr="00AE52C6">
        <w:rPr>
          <w:rFonts w:ascii="Arial" w:hAnsi="Arial" w:cs="Arial"/>
          <w:bCs/>
        </w:rPr>
        <w:t>pairs</w:t>
      </w:r>
      <w:r w:rsidR="00343934" w:rsidRPr="00AE52C6">
        <w:rPr>
          <w:rFonts w:ascii="Arial" w:hAnsi="Arial" w:cs="Arial"/>
          <w:bCs/>
        </w:rPr>
        <w:t xml:space="preserve">. </w:t>
      </w:r>
      <w:r w:rsidR="004C2FD8">
        <w:rPr>
          <w:rFonts w:ascii="Arial" w:hAnsi="Arial" w:cs="Arial"/>
          <w:bCs/>
        </w:rPr>
        <w:t xml:space="preserve">The Units’ </w:t>
      </w:r>
      <w:r w:rsidR="004C2FD8" w:rsidRPr="00B34B47">
        <w:rPr>
          <w:rFonts w:ascii="Arial" w:hAnsi="Arial" w:cs="Arial"/>
          <w:bCs/>
        </w:rPr>
        <w:t>bearings are past their useful life and fail on a frequent basis</w:t>
      </w:r>
      <w:r w:rsidR="004C2FD8">
        <w:rPr>
          <w:rFonts w:ascii="Arial" w:hAnsi="Arial" w:cs="Arial"/>
          <w:bCs/>
        </w:rPr>
        <w:t xml:space="preserve">.  </w:t>
      </w:r>
      <w:r w:rsidR="004C2FD8" w:rsidRPr="00B34B47">
        <w:rPr>
          <w:rFonts w:ascii="Arial" w:hAnsi="Arial" w:cs="Arial"/>
          <w:bCs/>
        </w:rPr>
        <w:t xml:space="preserve">Project personnel have implemented temporary repairs that last approximately 6 months before failure occurs again. </w:t>
      </w:r>
      <w:r w:rsidR="006D3E81" w:rsidRPr="006D3E81">
        <w:rPr>
          <w:rFonts w:ascii="Arial" w:hAnsi="Arial" w:cs="Arial"/>
          <w:bCs/>
        </w:rPr>
        <w:t xml:space="preserve">The reliability of the temporary repairs is low </w:t>
      </w:r>
      <w:r w:rsidR="00B02656">
        <w:rPr>
          <w:rFonts w:ascii="Arial" w:hAnsi="Arial" w:cs="Arial"/>
          <w:bCs/>
        </w:rPr>
        <w:t xml:space="preserve">(hence the 6 month lifespan) </w:t>
      </w:r>
      <w:r w:rsidR="006D3E81" w:rsidRPr="006D3E81">
        <w:rPr>
          <w:rFonts w:ascii="Arial" w:hAnsi="Arial" w:cs="Arial"/>
          <w:bCs/>
        </w:rPr>
        <w:t xml:space="preserve">and has been described by the Technical Lead as ‘a Band-Aid on an artery’. </w:t>
      </w:r>
      <w:r w:rsidR="003A3334">
        <w:rPr>
          <w:rFonts w:ascii="Arial" w:hAnsi="Arial" w:cs="Arial"/>
          <w:bCs/>
        </w:rPr>
        <w:t>Design work is currently progressing</w:t>
      </w:r>
      <w:r w:rsidR="00343934" w:rsidRPr="00AE52C6">
        <w:rPr>
          <w:rFonts w:ascii="Arial" w:hAnsi="Arial" w:cs="Arial"/>
          <w:bCs/>
        </w:rPr>
        <w:t xml:space="preserve"> to re</w:t>
      </w:r>
      <w:r w:rsidR="002A18F9" w:rsidRPr="00AE52C6">
        <w:rPr>
          <w:rFonts w:ascii="Arial" w:hAnsi="Arial" w:cs="Arial"/>
          <w:bCs/>
        </w:rPr>
        <w:t>pair</w:t>
      </w:r>
      <w:r w:rsidR="00343934" w:rsidRPr="00AE52C6">
        <w:rPr>
          <w:rFonts w:ascii="Arial" w:hAnsi="Arial" w:cs="Arial"/>
          <w:bCs/>
        </w:rPr>
        <w:t xml:space="preserve"> these </w:t>
      </w:r>
      <w:r w:rsidR="00BF1046" w:rsidRPr="00AE52C6">
        <w:rPr>
          <w:rFonts w:ascii="Arial" w:hAnsi="Arial" w:cs="Arial"/>
          <w:bCs/>
        </w:rPr>
        <w:t>turbines</w:t>
      </w:r>
      <w:r w:rsidR="00C42C91">
        <w:rPr>
          <w:rFonts w:ascii="Arial" w:hAnsi="Arial" w:cs="Arial"/>
          <w:bCs/>
        </w:rPr>
        <w:t>, specifically the bearings</w:t>
      </w:r>
      <w:r w:rsidR="00D032E8">
        <w:rPr>
          <w:rFonts w:ascii="Arial" w:hAnsi="Arial" w:cs="Arial"/>
          <w:bCs/>
        </w:rPr>
        <w:t xml:space="preserve">, and it is planned to have </w:t>
      </w:r>
      <w:r w:rsidR="00170D0D">
        <w:rPr>
          <w:rFonts w:ascii="Arial" w:hAnsi="Arial" w:cs="Arial"/>
          <w:bCs/>
        </w:rPr>
        <w:t>a Construction Contract award</w:t>
      </w:r>
      <w:r w:rsidR="00046696">
        <w:rPr>
          <w:rFonts w:ascii="Arial" w:hAnsi="Arial" w:cs="Arial"/>
          <w:bCs/>
        </w:rPr>
        <w:t>ed</w:t>
      </w:r>
      <w:r w:rsidR="00170D0D">
        <w:rPr>
          <w:rFonts w:ascii="Arial" w:hAnsi="Arial" w:cs="Arial"/>
          <w:bCs/>
        </w:rPr>
        <w:t xml:space="preserve"> in June of 2025</w:t>
      </w:r>
      <w:r w:rsidR="00343934" w:rsidRPr="00AE52C6">
        <w:rPr>
          <w:rFonts w:ascii="Arial" w:hAnsi="Arial" w:cs="Arial"/>
          <w:bCs/>
        </w:rPr>
        <w:t xml:space="preserve">. </w:t>
      </w:r>
      <w:r w:rsidR="00170D0D">
        <w:rPr>
          <w:rFonts w:ascii="Arial" w:hAnsi="Arial" w:cs="Arial"/>
          <w:bCs/>
        </w:rPr>
        <w:t>Initially, t</w:t>
      </w:r>
      <w:r w:rsidR="006227C0" w:rsidRPr="00AE52C6">
        <w:rPr>
          <w:rFonts w:ascii="Arial" w:hAnsi="Arial" w:cs="Arial"/>
          <w:bCs/>
        </w:rPr>
        <w:t>he plan was to start on AWS turbine</w:t>
      </w:r>
      <w:r w:rsidR="00864236">
        <w:rPr>
          <w:rFonts w:ascii="Arial" w:hAnsi="Arial" w:cs="Arial"/>
          <w:bCs/>
        </w:rPr>
        <w:t xml:space="preserve"> Unit </w:t>
      </w:r>
      <w:r w:rsidR="006227C0" w:rsidRPr="00AE52C6">
        <w:rPr>
          <w:rFonts w:ascii="Arial" w:hAnsi="Arial" w:cs="Arial"/>
          <w:bCs/>
        </w:rPr>
        <w:t xml:space="preserve">2 during the 2024/2025 winter maintenance window. However, due to funding issues JDA </w:t>
      </w:r>
      <w:r w:rsidR="004B33FF" w:rsidRPr="00AE52C6">
        <w:rPr>
          <w:rFonts w:ascii="Arial" w:hAnsi="Arial" w:cs="Arial"/>
          <w:bCs/>
        </w:rPr>
        <w:t>anticipates a delayed start date</w:t>
      </w:r>
      <w:r w:rsidR="00DB7077">
        <w:rPr>
          <w:rFonts w:ascii="Arial" w:hAnsi="Arial" w:cs="Arial"/>
          <w:bCs/>
        </w:rPr>
        <w:t xml:space="preserve"> as previously indicated</w:t>
      </w:r>
      <w:r w:rsidR="004B33FF" w:rsidRPr="00AE52C6">
        <w:rPr>
          <w:rFonts w:ascii="Arial" w:hAnsi="Arial" w:cs="Arial"/>
          <w:bCs/>
        </w:rPr>
        <w:t xml:space="preserve">. There are currently </w:t>
      </w:r>
      <w:r w:rsidR="00364E21">
        <w:rPr>
          <w:rFonts w:ascii="Arial" w:hAnsi="Arial" w:cs="Arial"/>
          <w:bCs/>
        </w:rPr>
        <w:t>two</w:t>
      </w:r>
      <w:r w:rsidR="00ED60CE">
        <w:rPr>
          <w:rFonts w:ascii="Arial" w:hAnsi="Arial" w:cs="Arial"/>
          <w:bCs/>
        </w:rPr>
        <w:t xml:space="preserve"> </w:t>
      </w:r>
      <w:r w:rsidR="00A87D10">
        <w:rPr>
          <w:rFonts w:ascii="Arial" w:hAnsi="Arial" w:cs="Arial"/>
          <w:bCs/>
        </w:rPr>
        <w:t xml:space="preserve">construction work window </w:t>
      </w:r>
      <w:r w:rsidR="004B33FF" w:rsidRPr="00AE52C6">
        <w:rPr>
          <w:rFonts w:ascii="Arial" w:hAnsi="Arial" w:cs="Arial"/>
          <w:bCs/>
        </w:rPr>
        <w:t xml:space="preserve">options </w:t>
      </w:r>
      <w:r w:rsidR="00E74665">
        <w:rPr>
          <w:rFonts w:ascii="Arial" w:hAnsi="Arial" w:cs="Arial"/>
          <w:bCs/>
        </w:rPr>
        <w:t>being explored by JDA</w:t>
      </w:r>
      <w:r w:rsidR="00A87D10">
        <w:rPr>
          <w:rFonts w:ascii="Arial" w:hAnsi="Arial" w:cs="Arial"/>
          <w:bCs/>
        </w:rPr>
        <w:t xml:space="preserve"> based on </w:t>
      </w:r>
      <w:r w:rsidR="00CA0C6A">
        <w:rPr>
          <w:rFonts w:ascii="Arial" w:hAnsi="Arial" w:cs="Arial"/>
          <w:bCs/>
        </w:rPr>
        <w:t xml:space="preserve">project schedule development. </w:t>
      </w:r>
    </w:p>
    <w:p w14:paraId="0DA3B493" w14:textId="77777777" w:rsidR="004B33FF" w:rsidRPr="00AE52C6" w:rsidRDefault="004B33FF" w:rsidP="000B3BB5">
      <w:pPr>
        <w:pStyle w:val="PlainText"/>
        <w:rPr>
          <w:rFonts w:ascii="Arial" w:hAnsi="Arial" w:cs="Arial"/>
          <w:bCs/>
        </w:rPr>
      </w:pPr>
    </w:p>
    <w:p w14:paraId="42636D7F" w14:textId="377ED3AB" w:rsidR="006227C0" w:rsidRPr="00AE52C6" w:rsidRDefault="004B33FF" w:rsidP="000B3BB5">
      <w:pPr>
        <w:pStyle w:val="PlainText"/>
        <w:rPr>
          <w:rFonts w:ascii="Arial" w:hAnsi="Arial" w:cs="Arial"/>
          <w:bCs/>
        </w:rPr>
      </w:pPr>
      <w:r w:rsidRPr="00AE52C6">
        <w:rPr>
          <w:rFonts w:ascii="Arial" w:hAnsi="Arial" w:cs="Arial"/>
          <w:bCs/>
          <w:u w:val="single"/>
        </w:rPr>
        <w:t>Option 1:</w:t>
      </w:r>
      <w:r w:rsidRPr="00AE52C6">
        <w:rPr>
          <w:rFonts w:ascii="Arial" w:hAnsi="Arial" w:cs="Arial"/>
          <w:bCs/>
        </w:rPr>
        <w:t xml:space="preserve"> Begin repairs ASAP, which means s</w:t>
      </w:r>
      <w:r w:rsidR="00BF1046" w:rsidRPr="00AE52C6">
        <w:rPr>
          <w:rFonts w:ascii="Arial" w:hAnsi="Arial" w:cs="Arial"/>
          <w:bCs/>
        </w:rPr>
        <w:t>tarting</w:t>
      </w:r>
      <w:r w:rsidR="006227C0" w:rsidRPr="00AE52C6">
        <w:rPr>
          <w:rFonts w:ascii="Arial" w:hAnsi="Arial" w:cs="Arial"/>
          <w:bCs/>
        </w:rPr>
        <w:t xml:space="preserve"> January 2026</w:t>
      </w:r>
      <w:r w:rsidR="007476C3" w:rsidRPr="00AE52C6">
        <w:rPr>
          <w:rFonts w:ascii="Arial" w:hAnsi="Arial" w:cs="Arial"/>
          <w:bCs/>
        </w:rPr>
        <w:t xml:space="preserve"> (2025/2026 winter maintenance season)</w:t>
      </w:r>
      <w:r w:rsidR="006227C0" w:rsidRPr="00AE52C6">
        <w:rPr>
          <w:rFonts w:ascii="Arial" w:hAnsi="Arial" w:cs="Arial"/>
          <w:bCs/>
        </w:rPr>
        <w:t xml:space="preserve">. </w:t>
      </w:r>
      <w:r w:rsidR="00E33767">
        <w:rPr>
          <w:rFonts w:ascii="Arial" w:hAnsi="Arial" w:cs="Arial"/>
          <w:bCs/>
        </w:rPr>
        <w:t>S</w:t>
      </w:r>
      <w:r w:rsidR="006227C0" w:rsidRPr="00AE52C6">
        <w:rPr>
          <w:rFonts w:ascii="Arial" w:hAnsi="Arial" w:cs="Arial"/>
          <w:bCs/>
        </w:rPr>
        <w:t>tarting t</w:t>
      </w:r>
      <w:r w:rsidR="00FD36F1" w:rsidRPr="00AE52C6">
        <w:rPr>
          <w:rFonts w:ascii="Arial" w:hAnsi="Arial" w:cs="Arial"/>
          <w:bCs/>
        </w:rPr>
        <w:t>hat</w:t>
      </w:r>
      <w:r w:rsidR="006227C0" w:rsidRPr="00AE52C6">
        <w:rPr>
          <w:rFonts w:ascii="Arial" w:hAnsi="Arial" w:cs="Arial"/>
          <w:bCs/>
        </w:rPr>
        <w:t xml:space="preserve"> late in winter maintenance means repairs </w:t>
      </w:r>
      <w:r w:rsidR="00BF1046" w:rsidRPr="00AE52C6">
        <w:rPr>
          <w:rFonts w:ascii="Arial" w:hAnsi="Arial" w:cs="Arial"/>
          <w:bCs/>
        </w:rPr>
        <w:t>wil</w:t>
      </w:r>
      <w:r w:rsidR="00E33767">
        <w:rPr>
          <w:rFonts w:ascii="Arial" w:hAnsi="Arial" w:cs="Arial"/>
          <w:bCs/>
        </w:rPr>
        <w:t>l</w:t>
      </w:r>
      <w:r w:rsidR="006227C0" w:rsidRPr="00AE52C6">
        <w:rPr>
          <w:rFonts w:ascii="Arial" w:hAnsi="Arial" w:cs="Arial"/>
          <w:bCs/>
        </w:rPr>
        <w:t xml:space="preserve"> </w:t>
      </w:r>
      <w:r w:rsidR="00E33767">
        <w:rPr>
          <w:rFonts w:ascii="Arial" w:hAnsi="Arial" w:cs="Arial"/>
          <w:bCs/>
        </w:rPr>
        <w:t xml:space="preserve">likely </w:t>
      </w:r>
      <w:r w:rsidR="006227C0" w:rsidRPr="00AE52C6">
        <w:rPr>
          <w:rFonts w:ascii="Arial" w:hAnsi="Arial" w:cs="Arial"/>
          <w:bCs/>
        </w:rPr>
        <w:t>run into the 2026 adult passage season (ETR: May 2026</w:t>
      </w:r>
      <w:r w:rsidR="00175588" w:rsidRPr="00AE52C6">
        <w:rPr>
          <w:rFonts w:ascii="Arial" w:hAnsi="Arial" w:cs="Arial"/>
          <w:bCs/>
        </w:rPr>
        <w:t>, possibly April 2026</w:t>
      </w:r>
      <w:r w:rsidR="006227C0" w:rsidRPr="00AE52C6">
        <w:rPr>
          <w:rFonts w:ascii="Arial" w:hAnsi="Arial" w:cs="Arial"/>
          <w:bCs/>
        </w:rPr>
        <w:t>)</w:t>
      </w:r>
      <w:r w:rsidR="0094448C" w:rsidRPr="00AE52C6">
        <w:rPr>
          <w:rFonts w:ascii="Arial" w:hAnsi="Arial" w:cs="Arial"/>
          <w:bCs/>
        </w:rPr>
        <w:t>, and JDA w</w:t>
      </w:r>
      <w:r w:rsidR="00F766C1" w:rsidRPr="00AE52C6">
        <w:rPr>
          <w:rFonts w:ascii="Arial" w:hAnsi="Arial" w:cs="Arial"/>
          <w:bCs/>
        </w:rPr>
        <w:t>ould</w:t>
      </w:r>
      <w:r w:rsidR="0094448C" w:rsidRPr="00AE52C6">
        <w:rPr>
          <w:rFonts w:ascii="Arial" w:hAnsi="Arial" w:cs="Arial"/>
          <w:bCs/>
        </w:rPr>
        <w:t xml:space="preserve"> be </w:t>
      </w:r>
      <w:r w:rsidR="006227C0" w:rsidRPr="00AE52C6">
        <w:rPr>
          <w:rFonts w:ascii="Arial" w:hAnsi="Arial" w:cs="Arial"/>
          <w:bCs/>
        </w:rPr>
        <w:t xml:space="preserve">running the SFL with </w:t>
      </w:r>
      <w:r w:rsidR="006227C0" w:rsidRPr="00E33767">
        <w:rPr>
          <w:rFonts w:ascii="Arial" w:hAnsi="Arial" w:cs="Arial"/>
          <w:bCs/>
          <w:i/>
          <w:iCs/>
          <w:u w:val="single"/>
        </w:rPr>
        <w:t xml:space="preserve">2-tubines </w:t>
      </w:r>
      <w:r w:rsidR="003F3521" w:rsidRPr="00E33767">
        <w:rPr>
          <w:rFonts w:ascii="Arial" w:hAnsi="Arial" w:cs="Arial"/>
          <w:bCs/>
          <w:i/>
          <w:iCs/>
          <w:u w:val="single"/>
        </w:rPr>
        <w:t>and</w:t>
      </w:r>
      <w:r w:rsidR="0094448C" w:rsidRPr="00E33767">
        <w:rPr>
          <w:rFonts w:ascii="Arial" w:hAnsi="Arial" w:cs="Arial"/>
          <w:bCs/>
          <w:i/>
          <w:iCs/>
          <w:u w:val="single"/>
        </w:rPr>
        <w:t xml:space="preserve"> no backup</w:t>
      </w:r>
      <w:r w:rsidR="006227C0" w:rsidRPr="00AE52C6">
        <w:rPr>
          <w:rFonts w:ascii="Arial" w:hAnsi="Arial" w:cs="Arial"/>
          <w:bCs/>
        </w:rPr>
        <w:t xml:space="preserve">. </w:t>
      </w:r>
      <w:r w:rsidR="00AE52C6" w:rsidRPr="00AE52C6">
        <w:rPr>
          <w:rFonts w:ascii="Arial" w:hAnsi="Arial" w:cs="Arial"/>
          <w:bCs/>
        </w:rPr>
        <w:t>See figure 1 for</w:t>
      </w:r>
      <w:r w:rsidR="007E21AB">
        <w:rPr>
          <w:rFonts w:ascii="Arial" w:hAnsi="Arial" w:cs="Arial"/>
          <w:bCs/>
        </w:rPr>
        <w:t xml:space="preserve"> fish</w:t>
      </w:r>
      <w:r w:rsidR="00AE52C6" w:rsidRPr="00AE52C6">
        <w:rPr>
          <w:rFonts w:ascii="Arial" w:hAnsi="Arial" w:cs="Arial"/>
          <w:bCs/>
        </w:rPr>
        <w:t xml:space="preserve"> impacts. </w:t>
      </w:r>
    </w:p>
    <w:p w14:paraId="742F58E6" w14:textId="77777777" w:rsidR="007476C3" w:rsidRPr="00AE52C6" w:rsidRDefault="007476C3" w:rsidP="000B3BB5">
      <w:pPr>
        <w:pStyle w:val="PlainText"/>
        <w:rPr>
          <w:rFonts w:ascii="Arial" w:hAnsi="Arial" w:cs="Arial"/>
          <w:bCs/>
        </w:rPr>
      </w:pPr>
    </w:p>
    <w:p w14:paraId="28FA76FE" w14:textId="77777777" w:rsidR="00937A55" w:rsidRDefault="004B33FF" w:rsidP="000B3BB5">
      <w:pPr>
        <w:pStyle w:val="PlainText"/>
        <w:rPr>
          <w:rFonts w:ascii="Arial" w:hAnsi="Arial" w:cs="Arial"/>
          <w:bCs/>
        </w:rPr>
      </w:pPr>
      <w:r w:rsidRPr="00AE52C6">
        <w:rPr>
          <w:rFonts w:ascii="Arial" w:hAnsi="Arial" w:cs="Arial"/>
          <w:bCs/>
          <w:u w:val="single"/>
        </w:rPr>
        <w:t>Option 2:</w:t>
      </w:r>
      <w:r w:rsidRPr="00AE52C6">
        <w:rPr>
          <w:rFonts w:ascii="Arial" w:hAnsi="Arial" w:cs="Arial"/>
          <w:bCs/>
        </w:rPr>
        <w:t xml:space="preserve"> </w:t>
      </w:r>
      <w:r w:rsidR="007476C3" w:rsidRPr="00AE52C6">
        <w:rPr>
          <w:rFonts w:ascii="Arial" w:hAnsi="Arial" w:cs="Arial"/>
          <w:bCs/>
        </w:rPr>
        <w:t xml:space="preserve"> </w:t>
      </w:r>
      <w:r w:rsidRPr="00AE52C6">
        <w:rPr>
          <w:rFonts w:ascii="Arial" w:hAnsi="Arial" w:cs="Arial"/>
          <w:bCs/>
        </w:rPr>
        <w:t>Hold</w:t>
      </w:r>
      <w:r w:rsidR="007476C3" w:rsidRPr="00AE52C6">
        <w:rPr>
          <w:rFonts w:ascii="Arial" w:hAnsi="Arial" w:cs="Arial"/>
          <w:bCs/>
        </w:rPr>
        <w:t xml:space="preserve"> off </w:t>
      </w:r>
      <w:r w:rsidRPr="00AE52C6">
        <w:rPr>
          <w:rFonts w:ascii="Arial" w:hAnsi="Arial" w:cs="Arial"/>
          <w:bCs/>
        </w:rPr>
        <w:t xml:space="preserve">on </w:t>
      </w:r>
      <w:r w:rsidR="007476C3" w:rsidRPr="00AE52C6">
        <w:rPr>
          <w:rFonts w:ascii="Arial" w:hAnsi="Arial" w:cs="Arial"/>
          <w:bCs/>
        </w:rPr>
        <w:t xml:space="preserve">repairs and start work in November 2026 </w:t>
      </w:r>
      <w:r w:rsidR="00596CBA" w:rsidRPr="00AE52C6">
        <w:rPr>
          <w:rFonts w:ascii="Arial" w:hAnsi="Arial" w:cs="Arial"/>
          <w:bCs/>
        </w:rPr>
        <w:t xml:space="preserve">(2026/2027 winter maintenance) </w:t>
      </w:r>
      <w:r w:rsidR="007476C3" w:rsidRPr="00AE52C6">
        <w:rPr>
          <w:rFonts w:ascii="Arial" w:hAnsi="Arial" w:cs="Arial"/>
          <w:bCs/>
        </w:rPr>
        <w:t>instead (starting 1-month before winter maintenance but finishing within the winter maintenance window). The concern is that AWS turbine 1</w:t>
      </w:r>
      <w:r w:rsidR="009A5832" w:rsidRPr="00AE52C6">
        <w:rPr>
          <w:rFonts w:ascii="Arial" w:hAnsi="Arial" w:cs="Arial"/>
          <w:bCs/>
        </w:rPr>
        <w:t xml:space="preserve"> </w:t>
      </w:r>
      <w:r w:rsidR="007476C3" w:rsidRPr="00AE52C6">
        <w:rPr>
          <w:rFonts w:ascii="Arial" w:hAnsi="Arial" w:cs="Arial"/>
          <w:bCs/>
        </w:rPr>
        <w:t>&amp;</w:t>
      </w:r>
      <w:r w:rsidR="009A5832" w:rsidRPr="00AE52C6">
        <w:rPr>
          <w:rFonts w:ascii="Arial" w:hAnsi="Arial" w:cs="Arial"/>
          <w:bCs/>
        </w:rPr>
        <w:t xml:space="preserve"> </w:t>
      </w:r>
      <w:r w:rsidR="007476C3" w:rsidRPr="00AE52C6">
        <w:rPr>
          <w:rFonts w:ascii="Arial" w:hAnsi="Arial" w:cs="Arial"/>
          <w:bCs/>
        </w:rPr>
        <w:t xml:space="preserve">2 would be running an additional season </w:t>
      </w:r>
      <w:r w:rsidR="002A18F9" w:rsidRPr="00AE52C6">
        <w:rPr>
          <w:rFonts w:ascii="Arial" w:hAnsi="Arial" w:cs="Arial"/>
          <w:bCs/>
        </w:rPr>
        <w:t>with makeshift-</w:t>
      </w:r>
      <w:r w:rsidR="007476C3" w:rsidRPr="00AE52C6">
        <w:rPr>
          <w:rFonts w:ascii="Arial" w:hAnsi="Arial" w:cs="Arial"/>
          <w:bCs/>
        </w:rPr>
        <w:t>repair</w:t>
      </w:r>
      <w:r w:rsidR="00F766C1" w:rsidRPr="00AE52C6">
        <w:rPr>
          <w:rFonts w:ascii="Arial" w:hAnsi="Arial" w:cs="Arial"/>
          <w:bCs/>
        </w:rPr>
        <w:t xml:space="preserve">s and could fail at any time. Ultimately resulting in JDA still running the fish ladder with </w:t>
      </w:r>
      <w:r w:rsidR="00F766C1" w:rsidRPr="00E33767">
        <w:rPr>
          <w:rFonts w:ascii="Arial" w:hAnsi="Arial" w:cs="Arial"/>
          <w:bCs/>
          <w:i/>
          <w:iCs/>
          <w:u w:val="single"/>
        </w:rPr>
        <w:t xml:space="preserve">2-turbines </w:t>
      </w:r>
      <w:r w:rsidR="003F3521" w:rsidRPr="00E33767">
        <w:rPr>
          <w:rFonts w:ascii="Arial" w:hAnsi="Arial" w:cs="Arial"/>
          <w:bCs/>
          <w:i/>
          <w:iCs/>
          <w:u w:val="single"/>
        </w:rPr>
        <w:t>and</w:t>
      </w:r>
      <w:r w:rsidR="00F766C1" w:rsidRPr="00E33767">
        <w:rPr>
          <w:rFonts w:ascii="Arial" w:hAnsi="Arial" w:cs="Arial"/>
          <w:bCs/>
          <w:i/>
          <w:iCs/>
          <w:u w:val="single"/>
        </w:rPr>
        <w:t xml:space="preserve"> </w:t>
      </w:r>
      <w:r w:rsidR="00E42B28" w:rsidRPr="00E33767">
        <w:rPr>
          <w:rFonts w:ascii="Arial" w:hAnsi="Arial" w:cs="Arial"/>
          <w:bCs/>
          <w:i/>
          <w:iCs/>
          <w:u w:val="single"/>
        </w:rPr>
        <w:t xml:space="preserve">no </w:t>
      </w:r>
      <w:r w:rsidR="00601312" w:rsidRPr="00E33767">
        <w:rPr>
          <w:rFonts w:ascii="Arial" w:hAnsi="Arial" w:cs="Arial"/>
          <w:bCs/>
          <w:i/>
          <w:iCs/>
          <w:u w:val="single"/>
        </w:rPr>
        <w:t>backup</w:t>
      </w:r>
      <w:r w:rsidR="00601312" w:rsidRPr="00AE52C6">
        <w:rPr>
          <w:rFonts w:ascii="Arial" w:hAnsi="Arial" w:cs="Arial"/>
          <w:bCs/>
        </w:rPr>
        <w:t xml:space="preserve"> and</w:t>
      </w:r>
      <w:r w:rsidR="00F766C1" w:rsidRPr="00AE52C6">
        <w:rPr>
          <w:rFonts w:ascii="Arial" w:hAnsi="Arial" w:cs="Arial"/>
          <w:bCs/>
        </w:rPr>
        <w:t xml:space="preserve"> being 11-months behind. </w:t>
      </w:r>
      <w:r w:rsidR="00AE52C6" w:rsidRPr="00AE52C6">
        <w:rPr>
          <w:rFonts w:ascii="Arial" w:hAnsi="Arial" w:cs="Arial"/>
          <w:bCs/>
        </w:rPr>
        <w:t xml:space="preserve">See figure 2 for </w:t>
      </w:r>
      <w:r w:rsidR="007E21AB">
        <w:rPr>
          <w:rFonts w:ascii="Arial" w:hAnsi="Arial" w:cs="Arial"/>
          <w:bCs/>
        </w:rPr>
        <w:t xml:space="preserve">fish </w:t>
      </w:r>
      <w:r w:rsidR="00AE52C6" w:rsidRPr="00AE52C6">
        <w:rPr>
          <w:rFonts w:ascii="Arial" w:hAnsi="Arial" w:cs="Arial"/>
          <w:bCs/>
        </w:rPr>
        <w:t xml:space="preserve">impacts. </w:t>
      </w:r>
    </w:p>
    <w:p w14:paraId="2905A9BF" w14:textId="77777777" w:rsidR="00937A55" w:rsidRDefault="00937A55" w:rsidP="000B3BB5">
      <w:pPr>
        <w:pStyle w:val="PlainText"/>
        <w:rPr>
          <w:rFonts w:ascii="Arial" w:hAnsi="Arial" w:cs="Arial"/>
          <w:bCs/>
        </w:rPr>
      </w:pPr>
    </w:p>
    <w:p w14:paraId="0B96FBEB" w14:textId="2BB3BA7A" w:rsidR="006227C0" w:rsidRPr="00AE52C6" w:rsidRDefault="00937A55" w:rsidP="000B3BB5">
      <w:pPr>
        <w:pStyle w:val="PlainText"/>
        <w:rPr>
          <w:rFonts w:ascii="Arial" w:hAnsi="Arial" w:cs="Arial"/>
          <w:bCs/>
        </w:rPr>
      </w:pPr>
      <w:r>
        <w:rPr>
          <w:rFonts w:ascii="Arial" w:hAnsi="Arial" w:cs="Arial"/>
          <w:bCs/>
        </w:rPr>
        <w:t xml:space="preserve">Note: </w:t>
      </w:r>
      <w:r w:rsidR="007330F3">
        <w:rPr>
          <w:rFonts w:ascii="Arial" w:hAnsi="Arial" w:cs="Arial"/>
          <w:bCs/>
        </w:rPr>
        <w:t xml:space="preserve">The SFL would likely be run in 2-turbine operation, with 1-turbine serving as a backup similar to 2024 (see 24JDA01). </w:t>
      </w:r>
    </w:p>
    <w:p w14:paraId="78E63143" w14:textId="77777777" w:rsidR="00601312" w:rsidRPr="00AE52C6" w:rsidRDefault="00601312" w:rsidP="000B3BB5">
      <w:pPr>
        <w:pStyle w:val="PlainText"/>
        <w:rPr>
          <w:rFonts w:ascii="Arial" w:hAnsi="Arial" w:cs="Arial"/>
          <w:bCs/>
        </w:rPr>
      </w:pPr>
    </w:p>
    <w:p w14:paraId="70C0DD02" w14:textId="47EC5166" w:rsidR="000B79D6" w:rsidRDefault="00E33767" w:rsidP="00175588">
      <w:pPr>
        <w:pStyle w:val="PlainText"/>
        <w:rPr>
          <w:rFonts w:ascii="Arial" w:hAnsi="Arial" w:cs="Arial"/>
          <w:bCs/>
        </w:rPr>
      </w:pPr>
      <w:r w:rsidRPr="00E33767">
        <w:rPr>
          <w:rFonts w:ascii="Arial" w:hAnsi="Arial" w:cs="Arial"/>
          <w:bCs/>
          <w:u w:val="single"/>
        </w:rPr>
        <w:t>Project Preference:</w:t>
      </w:r>
      <w:r>
        <w:rPr>
          <w:rFonts w:ascii="Arial" w:hAnsi="Arial" w:cs="Arial"/>
          <w:bCs/>
        </w:rPr>
        <w:t xml:space="preserve"> </w:t>
      </w:r>
      <w:r w:rsidR="00601312" w:rsidRPr="00AE52C6">
        <w:rPr>
          <w:rFonts w:ascii="Arial" w:hAnsi="Arial" w:cs="Arial"/>
          <w:bCs/>
        </w:rPr>
        <w:t>JDA prefers to start the re</w:t>
      </w:r>
      <w:r w:rsidR="002A18F9" w:rsidRPr="00AE52C6">
        <w:rPr>
          <w:rFonts w:ascii="Arial" w:hAnsi="Arial" w:cs="Arial"/>
          <w:bCs/>
        </w:rPr>
        <w:t>pairs</w:t>
      </w:r>
      <w:r w:rsidR="00601312" w:rsidRPr="00AE52C6">
        <w:rPr>
          <w:rFonts w:ascii="Arial" w:hAnsi="Arial" w:cs="Arial"/>
          <w:bCs/>
        </w:rPr>
        <w:t xml:space="preserve"> as soon as possible </w:t>
      </w:r>
      <w:r w:rsidR="00175588" w:rsidRPr="00AE52C6">
        <w:rPr>
          <w:rFonts w:ascii="Arial" w:hAnsi="Arial" w:cs="Arial"/>
          <w:bCs/>
        </w:rPr>
        <w:t>in</w:t>
      </w:r>
      <w:r w:rsidR="00601312" w:rsidRPr="00AE52C6">
        <w:rPr>
          <w:rFonts w:ascii="Arial" w:hAnsi="Arial" w:cs="Arial"/>
          <w:bCs/>
        </w:rPr>
        <w:t xml:space="preserve"> January 2026</w:t>
      </w:r>
      <w:r w:rsidR="00AE52C6" w:rsidRPr="00AE52C6">
        <w:rPr>
          <w:rFonts w:ascii="Arial" w:hAnsi="Arial" w:cs="Arial"/>
          <w:bCs/>
        </w:rPr>
        <w:t xml:space="preserve"> (option 1)</w:t>
      </w:r>
      <w:r w:rsidR="00601312" w:rsidRPr="00AE52C6">
        <w:rPr>
          <w:rFonts w:ascii="Arial" w:hAnsi="Arial" w:cs="Arial"/>
          <w:bCs/>
        </w:rPr>
        <w:t xml:space="preserve">. This approach will lead to less dependency on the </w:t>
      </w:r>
      <w:r w:rsidR="002A18F9" w:rsidRPr="00AE52C6">
        <w:rPr>
          <w:rFonts w:ascii="Arial" w:hAnsi="Arial" w:cs="Arial"/>
          <w:bCs/>
        </w:rPr>
        <w:t>makeshift-</w:t>
      </w:r>
      <w:r w:rsidR="00601312" w:rsidRPr="00AE52C6">
        <w:rPr>
          <w:rFonts w:ascii="Arial" w:hAnsi="Arial" w:cs="Arial"/>
          <w:bCs/>
        </w:rPr>
        <w:t xml:space="preserve">repairs, and  both turbines </w:t>
      </w:r>
      <w:r w:rsidR="007B784F" w:rsidRPr="00AE52C6">
        <w:rPr>
          <w:rFonts w:ascii="Arial" w:hAnsi="Arial" w:cs="Arial"/>
          <w:bCs/>
        </w:rPr>
        <w:t xml:space="preserve">will be </w:t>
      </w:r>
      <w:r w:rsidR="00601312" w:rsidRPr="00AE52C6">
        <w:rPr>
          <w:rFonts w:ascii="Arial" w:hAnsi="Arial" w:cs="Arial"/>
          <w:bCs/>
        </w:rPr>
        <w:t>re</w:t>
      </w:r>
      <w:r w:rsidR="002A18F9" w:rsidRPr="00AE52C6">
        <w:rPr>
          <w:rFonts w:ascii="Arial" w:hAnsi="Arial" w:cs="Arial"/>
          <w:bCs/>
        </w:rPr>
        <w:t>paired</w:t>
      </w:r>
      <w:r w:rsidR="00601312" w:rsidRPr="00AE52C6">
        <w:rPr>
          <w:rFonts w:ascii="Arial" w:hAnsi="Arial" w:cs="Arial"/>
          <w:bCs/>
        </w:rPr>
        <w:t xml:space="preserve"> </w:t>
      </w:r>
      <w:r w:rsidR="007B784F" w:rsidRPr="00AE52C6">
        <w:rPr>
          <w:rFonts w:ascii="Arial" w:hAnsi="Arial" w:cs="Arial"/>
          <w:bCs/>
        </w:rPr>
        <w:t>sooner</w:t>
      </w:r>
      <w:r w:rsidR="00601312" w:rsidRPr="00AE52C6">
        <w:rPr>
          <w:rFonts w:ascii="Arial" w:hAnsi="Arial" w:cs="Arial"/>
          <w:bCs/>
        </w:rPr>
        <w:t xml:space="preserve">. If one of the turbines happen to fail, there are procedures in place to keep the SFL operational (FPP: JDA 3.2.4.1). </w:t>
      </w:r>
      <w:r w:rsidR="007E21AB">
        <w:rPr>
          <w:rFonts w:ascii="Arial" w:hAnsi="Arial" w:cs="Arial"/>
          <w:bCs/>
        </w:rPr>
        <w:t>Also, i</w:t>
      </w:r>
      <w:r w:rsidR="003F3521">
        <w:rPr>
          <w:rFonts w:ascii="Arial" w:hAnsi="Arial" w:cs="Arial"/>
          <w:bCs/>
        </w:rPr>
        <w:t xml:space="preserve">f option 2 is utilized JDA would likely request to run the SFL in 2-turbine operation </w:t>
      </w:r>
      <w:r w:rsidR="007E21AB">
        <w:rPr>
          <w:rFonts w:ascii="Arial" w:hAnsi="Arial" w:cs="Arial"/>
          <w:bCs/>
        </w:rPr>
        <w:t>(</w:t>
      </w:r>
      <w:r w:rsidR="003F3521">
        <w:rPr>
          <w:rFonts w:ascii="Arial" w:hAnsi="Arial" w:cs="Arial"/>
          <w:bCs/>
        </w:rPr>
        <w:t>with 1-turbine used as a backup</w:t>
      </w:r>
      <w:r w:rsidR="007E21AB">
        <w:rPr>
          <w:rFonts w:ascii="Arial" w:hAnsi="Arial" w:cs="Arial"/>
          <w:bCs/>
        </w:rPr>
        <w:t>)</w:t>
      </w:r>
      <w:r w:rsidR="003F3521">
        <w:rPr>
          <w:rFonts w:ascii="Arial" w:hAnsi="Arial" w:cs="Arial"/>
          <w:bCs/>
        </w:rPr>
        <w:t xml:space="preserve"> to increase the longevity of makeshift-repairs (similar to 2024 – 24JDA01). Therefore, the only advantage </w:t>
      </w:r>
      <w:r w:rsidR="007E21AB">
        <w:rPr>
          <w:rFonts w:ascii="Arial" w:hAnsi="Arial" w:cs="Arial"/>
          <w:bCs/>
        </w:rPr>
        <w:t>to</w:t>
      </w:r>
      <w:r w:rsidR="003F3521">
        <w:rPr>
          <w:rFonts w:ascii="Arial" w:hAnsi="Arial" w:cs="Arial"/>
          <w:bCs/>
        </w:rPr>
        <w:t xml:space="preserve"> option 2 would be </w:t>
      </w:r>
      <w:r w:rsidR="007E21AB">
        <w:rPr>
          <w:rFonts w:ascii="Arial" w:hAnsi="Arial" w:cs="Arial"/>
          <w:bCs/>
        </w:rPr>
        <w:t xml:space="preserve">the availability of </w:t>
      </w:r>
      <w:r w:rsidR="003F3521">
        <w:rPr>
          <w:rFonts w:ascii="Arial" w:hAnsi="Arial" w:cs="Arial"/>
          <w:bCs/>
        </w:rPr>
        <w:t>a backup turbine</w:t>
      </w:r>
      <w:r w:rsidR="00A173C2">
        <w:rPr>
          <w:rFonts w:ascii="Arial" w:hAnsi="Arial" w:cs="Arial"/>
          <w:bCs/>
        </w:rPr>
        <w:t xml:space="preserve"> for 2-3 months</w:t>
      </w:r>
      <w:r w:rsidR="003F3521">
        <w:rPr>
          <w:rFonts w:ascii="Arial" w:hAnsi="Arial" w:cs="Arial"/>
          <w:bCs/>
        </w:rPr>
        <w:t xml:space="preserve">. </w:t>
      </w:r>
    </w:p>
    <w:p w14:paraId="30FC7783" w14:textId="77777777" w:rsidR="000B79D6" w:rsidRDefault="000B79D6" w:rsidP="00175588">
      <w:pPr>
        <w:pStyle w:val="PlainText"/>
        <w:rPr>
          <w:rFonts w:ascii="Arial" w:hAnsi="Arial" w:cs="Arial"/>
          <w:bCs/>
        </w:rPr>
      </w:pPr>
    </w:p>
    <w:p w14:paraId="51C18E22" w14:textId="17B9C30F" w:rsidR="000B79D6" w:rsidRDefault="000B79D6" w:rsidP="00175588">
      <w:pPr>
        <w:pStyle w:val="PlainText"/>
        <w:rPr>
          <w:rFonts w:ascii="Arial" w:hAnsi="Arial" w:cs="Arial"/>
          <w:bCs/>
        </w:rPr>
      </w:pPr>
      <w:r>
        <w:rPr>
          <w:rFonts w:ascii="Arial" w:hAnsi="Arial" w:cs="Arial"/>
          <w:bCs/>
        </w:rPr>
        <w:t xml:space="preserve">There are </w:t>
      </w:r>
      <w:r w:rsidR="008415B9">
        <w:rPr>
          <w:rFonts w:ascii="Arial" w:hAnsi="Arial" w:cs="Arial"/>
          <w:bCs/>
        </w:rPr>
        <w:t>other potential</w:t>
      </w:r>
      <w:r>
        <w:rPr>
          <w:rFonts w:ascii="Arial" w:hAnsi="Arial" w:cs="Arial"/>
          <w:bCs/>
        </w:rPr>
        <w:t xml:space="preserve"> consequences </w:t>
      </w:r>
      <w:r w:rsidR="008415B9">
        <w:rPr>
          <w:rFonts w:ascii="Arial" w:hAnsi="Arial" w:cs="Arial"/>
          <w:bCs/>
        </w:rPr>
        <w:t>that should be considered if a failure</w:t>
      </w:r>
      <w:r w:rsidR="00823A97">
        <w:rPr>
          <w:rFonts w:ascii="Arial" w:hAnsi="Arial" w:cs="Arial"/>
          <w:bCs/>
        </w:rPr>
        <w:t>, such as a</w:t>
      </w:r>
      <w:r w:rsidR="002C5335">
        <w:rPr>
          <w:rFonts w:ascii="Arial" w:hAnsi="Arial" w:cs="Arial"/>
          <w:bCs/>
        </w:rPr>
        <w:t xml:space="preserve"> seized bearing,</w:t>
      </w:r>
      <w:r w:rsidR="008415B9">
        <w:rPr>
          <w:rFonts w:ascii="Arial" w:hAnsi="Arial" w:cs="Arial"/>
          <w:bCs/>
        </w:rPr>
        <w:t xml:space="preserve"> should occur</w:t>
      </w:r>
      <w:r w:rsidR="007B48F0">
        <w:rPr>
          <w:rFonts w:ascii="Arial" w:hAnsi="Arial" w:cs="Arial"/>
          <w:bCs/>
        </w:rPr>
        <w:t>.  The consequence may be:</w:t>
      </w:r>
    </w:p>
    <w:p w14:paraId="12799086" w14:textId="77777777" w:rsidR="007B48F0" w:rsidRDefault="007B48F0" w:rsidP="007559D2">
      <w:pPr>
        <w:pStyle w:val="PlainText"/>
        <w:rPr>
          <w:rFonts w:ascii="Arial" w:hAnsi="Arial" w:cs="Arial"/>
          <w:bCs/>
        </w:rPr>
      </w:pPr>
    </w:p>
    <w:p w14:paraId="78A17918" w14:textId="10997BB3" w:rsidR="007559D2" w:rsidRDefault="00A62D0C" w:rsidP="00B34B47">
      <w:pPr>
        <w:pStyle w:val="PlainText"/>
        <w:numPr>
          <w:ilvl w:val="0"/>
          <w:numId w:val="9"/>
        </w:numPr>
        <w:rPr>
          <w:rFonts w:ascii="Arial" w:hAnsi="Arial" w:cs="Arial"/>
          <w:bCs/>
        </w:rPr>
      </w:pPr>
      <w:r>
        <w:rPr>
          <w:rFonts w:ascii="Arial" w:hAnsi="Arial" w:cs="Arial"/>
          <w:bCs/>
        </w:rPr>
        <w:t>S</w:t>
      </w:r>
      <w:r w:rsidRPr="00A62D0C">
        <w:rPr>
          <w:rFonts w:ascii="Arial" w:hAnsi="Arial" w:cs="Arial"/>
          <w:bCs/>
        </w:rPr>
        <w:t>uspension of power production for up to a day so that Operations staff can get the flooding under control.</w:t>
      </w:r>
    </w:p>
    <w:p w14:paraId="6C80E371" w14:textId="380FC406" w:rsidR="007559D2" w:rsidRDefault="007559D2" w:rsidP="00B34B47">
      <w:pPr>
        <w:pStyle w:val="PlainText"/>
        <w:numPr>
          <w:ilvl w:val="0"/>
          <w:numId w:val="9"/>
        </w:numPr>
        <w:rPr>
          <w:rFonts w:ascii="Arial" w:hAnsi="Arial" w:cs="Arial"/>
          <w:bCs/>
        </w:rPr>
      </w:pPr>
      <w:r w:rsidRPr="007559D2">
        <w:rPr>
          <w:rFonts w:ascii="Arial" w:hAnsi="Arial" w:cs="Arial"/>
          <w:bCs/>
        </w:rPr>
        <w:t>Direct life-safety concerns of Operations Staff if in the immediate area of failure</w:t>
      </w:r>
      <w:r w:rsidR="00832C6B">
        <w:rPr>
          <w:rFonts w:ascii="Arial" w:hAnsi="Arial" w:cs="Arial"/>
          <w:bCs/>
        </w:rPr>
        <w:t>.</w:t>
      </w:r>
    </w:p>
    <w:p w14:paraId="5BB49B09" w14:textId="64327D3E" w:rsidR="007559D2" w:rsidRDefault="007559D2" w:rsidP="00A62D0C">
      <w:pPr>
        <w:pStyle w:val="PlainText"/>
        <w:numPr>
          <w:ilvl w:val="0"/>
          <w:numId w:val="9"/>
        </w:numPr>
        <w:rPr>
          <w:rFonts w:ascii="Arial" w:hAnsi="Arial" w:cs="Arial"/>
          <w:bCs/>
        </w:rPr>
      </w:pPr>
      <w:r w:rsidRPr="007559D2">
        <w:rPr>
          <w:rFonts w:ascii="Arial" w:hAnsi="Arial" w:cs="Arial"/>
          <w:bCs/>
        </w:rPr>
        <w:t>Oil spillage in the river due to uncontrolled flooding</w:t>
      </w:r>
      <w:r w:rsidR="00832C6B">
        <w:rPr>
          <w:rFonts w:ascii="Arial" w:hAnsi="Arial" w:cs="Arial"/>
          <w:bCs/>
        </w:rPr>
        <w:t>.</w:t>
      </w:r>
    </w:p>
    <w:p w14:paraId="375EF6F2" w14:textId="77777777" w:rsidR="00730885" w:rsidRDefault="00730885" w:rsidP="00730885">
      <w:pPr>
        <w:pStyle w:val="PlainText"/>
        <w:rPr>
          <w:rFonts w:ascii="Arial" w:hAnsi="Arial" w:cs="Arial"/>
          <w:bCs/>
        </w:rPr>
      </w:pPr>
    </w:p>
    <w:p w14:paraId="500C2DDC" w14:textId="77777777" w:rsidR="00730885" w:rsidRDefault="00730885" w:rsidP="00730885">
      <w:pPr>
        <w:pStyle w:val="PlainText"/>
        <w:rPr>
          <w:rFonts w:ascii="Arial" w:hAnsi="Arial" w:cs="Arial"/>
          <w:bCs/>
        </w:rPr>
      </w:pPr>
    </w:p>
    <w:p w14:paraId="147C842B" w14:textId="77777777" w:rsidR="00BF6755" w:rsidRPr="00AE52C6" w:rsidRDefault="00BF6755" w:rsidP="000F2E00">
      <w:pPr>
        <w:pStyle w:val="PlainText"/>
        <w:jc w:val="center"/>
        <w:rPr>
          <w:rFonts w:ascii="Arial" w:hAnsi="Arial" w:cs="Arial"/>
          <w:bCs/>
        </w:rPr>
      </w:pPr>
    </w:p>
    <w:p w14:paraId="329C40EE" w14:textId="63C5A504" w:rsidR="00B43BDE" w:rsidRPr="00AE52C6" w:rsidRDefault="00B43BDE" w:rsidP="00B43BDE">
      <w:pPr>
        <w:pStyle w:val="PlainText"/>
        <w:rPr>
          <w:rFonts w:ascii="Arial" w:hAnsi="Arial" w:cs="Arial"/>
          <w:bCs/>
        </w:rPr>
      </w:pPr>
      <w:r w:rsidRPr="00AE52C6">
        <w:rPr>
          <w:rFonts w:ascii="Arial" w:hAnsi="Arial" w:cs="Arial"/>
          <w:b/>
        </w:rPr>
        <w:lastRenderedPageBreak/>
        <w:t>Type of outage required</w:t>
      </w:r>
      <w:r w:rsidR="00977237" w:rsidRPr="00AE52C6">
        <w:rPr>
          <w:rFonts w:ascii="Arial" w:hAnsi="Arial" w:cs="Arial"/>
          <w:b/>
        </w:rPr>
        <w:t xml:space="preserve"> </w:t>
      </w:r>
      <w:r w:rsidR="00AF2F23" w:rsidRPr="00AE52C6">
        <w:rPr>
          <w:rFonts w:ascii="Arial" w:hAnsi="Arial" w:cs="Arial"/>
          <w:b/>
        </w:rPr>
        <w:t xml:space="preserve">– </w:t>
      </w:r>
      <w:r w:rsidR="007476C3" w:rsidRPr="00AE52C6">
        <w:rPr>
          <w:rFonts w:ascii="Arial" w:hAnsi="Arial" w:cs="Arial"/>
          <w:bCs/>
        </w:rPr>
        <w:t xml:space="preserve">SFL AWS turbine-2 </w:t>
      </w:r>
      <w:r w:rsidR="00A173C2">
        <w:rPr>
          <w:rFonts w:ascii="Arial" w:hAnsi="Arial" w:cs="Arial"/>
          <w:bCs/>
        </w:rPr>
        <w:t xml:space="preserve">would be </w:t>
      </w:r>
      <w:r w:rsidR="007E21AB">
        <w:rPr>
          <w:rFonts w:ascii="Arial" w:hAnsi="Arial" w:cs="Arial"/>
          <w:bCs/>
        </w:rPr>
        <w:t>unavailable</w:t>
      </w:r>
      <w:r w:rsidR="007476C3" w:rsidRPr="00AE52C6">
        <w:rPr>
          <w:rFonts w:ascii="Arial" w:hAnsi="Arial" w:cs="Arial"/>
          <w:bCs/>
        </w:rPr>
        <w:t xml:space="preserve"> </w:t>
      </w:r>
      <w:r w:rsidR="007E21AB">
        <w:rPr>
          <w:rFonts w:ascii="Arial" w:hAnsi="Arial" w:cs="Arial"/>
          <w:bCs/>
        </w:rPr>
        <w:t>for part of the</w:t>
      </w:r>
      <w:r w:rsidR="007476C3" w:rsidRPr="00AE52C6">
        <w:rPr>
          <w:rFonts w:ascii="Arial" w:hAnsi="Arial" w:cs="Arial"/>
          <w:bCs/>
        </w:rPr>
        <w:t xml:space="preserve"> 2025/2026 adult passage season (ETR: May 2026). </w:t>
      </w:r>
    </w:p>
    <w:p w14:paraId="2F73C307" w14:textId="77777777" w:rsidR="009827E8" w:rsidRPr="00AE52C6" w:rsidRDefault="009827E8" w:rsidP="00B43BDE">
      <w:pPr>
        <w:pStyle w:val="PlainText"/>
        <w:rPr>
          <w:rFonts w:ascii="Arial" w:hAnsi="Arial" w:cs="Arial"/>
          <w:b/>
        </w:rPr>
      </w:pPr>
    </w:p>
    <w:p w14:paraId="7EC3D1FA" w14:textId="6C84C391" w:rsidR="00513FEE" w:rsidRPr="00AE52C6" w:rsidRDefault="00B43BDE" w:rsidP="00B43BDE">
      <w:pPr>
        <w:pStyle w:val="PlainText"/>
        <w:rPr>
          <w:rFonts w:ascii="Arial" w:hAnsi="Arial" w:cs="Arial"/>
          <w:bCs/>
        </w:rPr>
      </w:pPr>
      <w:r w:rsidRPr="00AE52C6">
        <w:rPr>
          <w:rFonts w:ascii="Arial" w:hAnsi="Arial" w:cs="Arial"/>
          <w:b/>
        </w:rPr>
        <w:t>Impact on facility operation</w:t>
      </w:r>
      <w:r w:rsidR="003E7488" w:rsidRPr="00AE52C6">
        <w:rPr>
          <w:rFonts w:ascii="Arial" w:hAnsi="Arial" w:cs="Arial"/>
          <w:b/>
        </w:rPr>
        <w:t xml:space="preserve"> </w:t>
      </w:r>
      <w:r w:rsidR="00BE787E" w:rsidRPr="00AE52C6">
        <w:rPr>
          <w:rFonts w:ascii="Arial" w:hAnsi="Arial" w:cs="Arial"/>
          <w:b/>
        </w:rPr>
        <w:t>–</w:t>
      </w:r>
      <w:r w:rsidR="007476C3" w:rsidRPr="00AE52C6">
        <w:rPr>
          <w:rFonts w:ascii="Arial" w:hAnsi="Arial" w:cs="Arial"/>
          <w:b/>
        </w:rPr>
        <w:t xml:space="preserve"> </w:t>
      </w:r>
      <w:r w:rsidR="007476C3" w:rsidRPr="00AE52C6">
        <w:rPr>
          <w:rFonts w:ascii="Arial" w:hAnsi="Arial" w:cs="Arial"/>
          <w:bCs/>
        </w:rPr>
        <w:t xml:space="preserve">The SFL will be run in 2-turbine </w:t>
      </w:r>
      <w:r w:rsidR="00D45A12" w:rsidRPr="00AE52C6">
        <w:rPr>
          <w:rFonts w:ascii="Arial" w:hAnsi="Arial" w:cs="Arial"/>
          <w:bCs/>
        </w:rPr>
        <w:t>operation and</w:t>
      </w:r>
      <w:r w:rsidR="007476C3" w:rsidRPr="00AE52C6">
        <w:rPr>
          <w:rFonts w:ascii="Arial" w:hAnsi="Arial" w:cs="Arial"/>
          <w:bCs/>
        </w:rPr>
        <w:t xml:space="preserve"> will be without a backup AWS turbine for ~3-months during the </w:t>
      </w:r>
      <w:r w:rsidR="00113AA0">
        <w:rPr>
          <w:rFonts w:ascii="Arial" w:hAnsi="Arial" w:cs="Arial"/>
          <w:bCs/>
        </w:rPr>
        <w:t xml:space="preserve">Spring </w:t>
      </w:r>
      <w:r w:rsidR="007476C3" w:rsidRPr="00AE52C6">
        <w:rPr>
          <w:rFonts w:ascii="Arial" w:hAnsi="Arial" w:cs="Arial"/>
          <w:bCs/>
        </w:rPr>
        <w:t xml:space="preserve">adult passage season. </w:t>
      </w:r>
    </w:p>
    <w:p w14:paraId="074CFAED" w14:textId="77777777" w:rsidR="007476C3" w:rsidRPr="00AE52C6" w:rsidRDefault="007476C3" w:rsidP="00B43BDE">
      <w:pPr>
        <w:pStyle w:val="PlainText"/>
        <w:rPr>
          <w:rFonts w:ascii="Arial" w:hAnsi="Arial" w:cs="Arial"/>
          <w:bCs/>
        </w:rPr>
      </w:pPr>
    </w:p>
    <w:p w14:paraId="336C7E31" w14:textId="1FCE0B0F" w:rsidR="00650AFF" w:rsidRPr="00AE52C6" w:rsidRDefault="00650AFF" w:rsidP="00B43BDE">
      <w:pPr>
        <w:pStyle w:val="PlainText"/>
        <w:rPr>
          <w:rFonts w:ascii="Arial" w:hAnsi="Arial" w:cs="Arial"/>
          <w:bCs/>
        </w:rPr>
      </w:pPr>
      <w:r w:rsidRPr="00AE52C6">
        <w:rPr>
          <w:rFonts w:ascii="Arial" w:hAnsi="Arial" w:cs="Arial"/>
          <w:b/>
        </w:rPr>
        <w:t>Dates of impacts/repairs</w:t>
      </w:r>
      <w:r w:rsidR="00F90D2F" w:rsidRPr="00AE52C6">
        <w:rPr>
          <w:rFonts w:ascii="Arial" w:hAnsi="Arial" w:cs="Arial"/>
          <w:b/>
        </w:rPr>
        <w:t xml:space="preserve"> – </w:t>
      </w:r>
      <w:r w:rsidR="007E21AB">
        <w:rPr>
          <w:rFonts w:ascii="Arial" w:hAnsi="Arial" w:cs="Arial"/>
          <w:bCs/>
        </w:rPr>
        <w:t>The o</w:t>
      </w:r>
      <w:r w:rsidR="007476C3" w:rsidRPr="00AE52C6">
        <w:rPr>
          <w:rFonts w:ascii="Arial" w:hAnsi="Arial" w:cs="Arial"/>
          <w:bCs/>
        </w:rPr>
        <w:t xml:space="preserve">utage is anticipated to run from January 2026 – May 2026. </w:t>
      </w:r>
    </w:p>
    <w:p w14:paraId="6431E5A8" w14:textId="77777777" w:rsidR="00650AFF" w:rsidRPr="00AE52C6" w:rsidRDefault="00650AFF" w:rsidP="00B43BDE">
      <w:pPr>
        <w:pStyle w:val="PlainText"/>
        <w:rPr>
          <w:rFonts w:ascii="Arial" w:hAnsi="Arial" w:cs="Arial"/>
          <w:b/>
        </w:rPr>
      </w:pPr>
    </w:p>
    <w:p w14:paraId="69443F49" w14:textId="095A52AD" w:rsidR="00B43BDE" w:rsidRPr="00AE52C6" w:rsidRDefault="00B43BDE" w:rsidP="00B43BDE">
      <w:pPr>
        <w:pStyle w:val="PlainText"/>
        <w:rPr>
          <w:rFonts w:ascii="Arial" w:hAnsi="Arial" w:cs="Arial"/>
          <w:bCs/>
        </w:rPr>
      </w:pPr>
      <w:r w:rsidRPr="00AE52C6">
        <w:rPr>
          <w:rFonts w:ascii="Arial" w:hAnsi="Arial" w:cs="Arial"/>
          <w:b/>
        </w:rPr>
        <w:t>Length of time for repairs</w:t>
      </w:r>
      <w:r w:rsidR="00261B5A" w:rsidRPr="00AE52C6">
        <w:rPr>
          <w:rFonts w:ascii="Arial" w:hAnsi="Arial" w:cs="Arial"/>
          <w:b/>
        </w:rPr>
        <w:t xml:space="preserve"> </w:t>
      </w:r>
      <w:r w:rsidR="00F90D2F" w:rsidRPr="00AE52C6">
        <w:rPr>
          <w:rFonts w:ascii="Arial" w:hAnsi="Arial" w:cs="Arial"/>
          <w:bCs/>
        </w:rPr>
        <w:t xml:space="preserve">– </w:t>
      </w:r>
      <w:r w:rsidR="007476C3" w:rsidRPr="00AE52C6">
        <w:rPr>
          <w:rFonts w:ascii="Arial" w:hAnsi="Arial" w:cs="Arial"/>
          <w:bCs/>
        </w:rPr>
        <w:t>5-months</w:t>
      </w:r>
    </w:p>
    <w:p w14:paraId="7A3CCAE1" w14:textId="77777777" w:rsidR="00650248" w:rsidRPr="00AE52C6" w:rsidRDefault="00650248" w:rsidP="00B43BDE">
      <w:pPr>
        <w:pStyle w:val="PlainText"/>
        <w:rPr>
          <w:rFonts w:ascii="Arial" w:hAnsi="Arial" w:cs="Arial"/>
          <w:b/>
        </w:rPr>
      </w:pPr>
    </w:p>
    <w:p w14:paraId="580C39BF" w14:textId="4A36C50E" w:rsidR="00596CBA" w:rsidRPr="007E21AB" w:rsidRDefault="00F842FF" w:rsidP="007476C3">
      <w:pPr>
        <w:pStyle w:val="PlainText"/>
        <w:rPr>
          <w:rFonts w:ascii="Arial" w:hAnsi="Arial" w:cs="Arial"/>
          <w:bCs/>
        </w:rPr>
      </w:pPr>
      <w:r w:rsidRPr="00AE52C6">
        <w:rPr>
          <w:rFonts w:ascii="Arial" w:hAnsi="Arial" w:cs="Arial"/>
          <w:b/>
        </w:rPr>
        <w:t>Analysis of potential impacts to fish</w:t>
      </w:r>
      <w:r w:rsidR="00F52518" w:rsidRPr="00AE52C6">
        <w:rPr>
          <w:rFonts w:ascii="Arial" w:hAnsi="Arial" w:cs="Arial"/>
          <w:b/>
        </w:rPr>
        <w:t>-</w:t>
      </w:r>
      <w:r w:rsidR="007476C3" w:rsidRPr="00AE52C6">
        <w:rPr>
          <w:rFonts w:ascii="Arial" w:hAnsi="Arial" w:cs="Arial"/>
          <w:b/>
        </w:rPr>
        <w:t xml:space="preserve"> </w:t>
      </w:r>
      <w:r w:rsidR="007E21AB">
        <w:rPr>
          <w:rFonts w:ascii="Arial" w:hAnsi="Arial" w:cs="Arial"/>
          <w:bCs/>
        </w:rPr>
        <w:t xml:space="preserve">Regardless of the option chose, the SFL will likely run in 2-turbine operation similar to the 2024 passage season (see 24JDA01). If repairs are made in January 2026, there wouldn’t be an available backup turbine until repairs were complete (ETR May 2026, possibly April 2026), and the project would have to run the SFL in accordance with FPP guidelines for 1-turbine operation (FPP: JDA 3.2.4.1). Delaying repairs may ultimately lead to the same outcome, but with an 11-month delay </w:t>
      </w:r>
      <w:r w:rsidR="00E33767">
        <w:rPr>
          <w:rFonts w:ascii="Arial" w:hAnsi="Arial" w:cs="Arial"/>
          <w:bCs/>
        </w:rPr>
        <w:t>for</w:t>
      </w:r>
      <w:r w:rsidR="007E21AB">
        <w:rPr>
          <w:rFonts w:ascii="Arial" w:hAnsi="Arial" w:cs="Arial"/>
          <w:bCs/>
        </w:rPr>
        <w:t xml:space="preserve"> turbine repairs. </w:t>
      </w:r>
    </w:p>
    <w:p w14:paraId="7DD4F5B4" w14:textId="77777777" w:rsidR="004B33FF" w:rsidRPr="00AE52C6" w:rsidRDefault="004B33FF" w:rsidP="007476C3">
      <w:pPr>
        <w:pStyle w:val="PlainText"/>
        <w:rPr>
          <w:rFonts w:ascii="Arial" w:hAnsi="Arial" w:cs="Arial"/>
          <w:b/>
        </w:rPr>
      </w:pPr>
    </w:p>
    <w:p w14:paraId="38470472" w14:textId="59ABA674" w:rsidR="004B33FF" w:rsidRPr="00AE52C6" w:rsidRDefault="004B33FF" w:rsidP="007476C3">
      <w:pPr>
        <w:pStyle w:val="PlainText"/>
        <w:rPr>
          <w:rFonts w:ascii="Arial" w:hAnsi="Arial" w:cs="Arial"/>
          <w:bCs/>
        </w:rPr>
      </w:pPr>
    </w:p>
    <w:p w14:paraId="6911BCBC" w14:textId="26BF7598" w:rsidR="002A18F9" w:rsidRPr="00AE52C6" w:rsidRDefault="00AE52C6" w:rsidP="007476C3">
      <w:pPr>
        <w:pStyle w:val="PlainText"/>
        <w:rPr>
          <w:rFonts w:ascii="Arial" w:hAnsi="Arial" w:cs="Arial"/>
          <w:bCs/>
          <w:sz w:val="18"/>
          <w:szCs w:val="18"/>
        </w:rPr>
      </w:pPr>
      <w:r w:rsidRPr="00AE52C6">
        <w:rPr>
          <w:noProof/>
        </w:rPr>
        <w:drawing>
          <wp:inline distT="0" distB="0" distL="0" distR="0" wp14:anchorId="6E516B4A" wp14:editId="4B92A4A3">
            <wp:extent cx="5486400" cy="3686175"/>
            <wp:effectExtent l="0" t="0" r="0" b="9525"/>
            <wp:docPr id="984883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86175"/>
                    </a:xfrm>
                    <a:prstGeom prst="rect">
                      <a:avLst/>
                    </a:prstGeom>
                    <a:noFill/>
                    <a:ln>
                      <a:noFill/>
                    </a:ln>
                  </pic:spPr>
                </pic:pic>
              </a:graphicData>
            </a:graphic>
          </wp:inline>
        </w:drawing>
      </w:r>
    </w:p>
    <w:p w14:paraId="3AEA28E7" w14:textId="77777777" w:rsidR="002A18F9" w:rsidRPr="00AE52C6" w:rsidRDefault="002A18F9" w:rsidP="002A18F9">
      <w:pPr>
        <w:pStyle w:val="PlainText"/>
        <w:jc w:val="center"/>
        <w:rPr>
          <w:rFonts w:ascii="Arial" w:hAnsi="Arial" w:cs="Arial"/>
          <w:bCs/>
          <w:sz w:val="12"/>
          <w:szCs w:val="12"/>
        </w:rPr>
      </w:pPr>
    </w:p>
    <w:p w14:paraId="62319101" w14:textId="2ECF64D8" w:rsidR="002A18F9" w:rsidRPr="00E33767" w:rsidRDefault="002A18F9" w:rsidP="002A18F9">
      <w:pPr>
        <w:pStyle w:val="PlainText"/>
        <w:jc w:val="center"/>
        <w:rPr>
          <w:rFonts w:ascii="Arial" w:hAnsi="Arial" w:cs="Arial"/>
          <w:bCs/>
          <w:sz w:val="18"/>
          <w:szCs w:val="18"/>
        </w:rPr>
      </w:pPr>
      <w:r w:rsidRPr="00E33767">
        <w:rPr>
          <w:rFonts w:ascii="Arial" w:hAnsi="Arial" w:cs="Arial"/>
          <w:bCs/>
          <w:sz w:val="18"/>
          <w:szCs w:val="18"/>
        </w:rPr>
        <w:t xml:space="preserve">Figure 1: </w:t>
      </w:r>
      <w:r w:rsidR="00152437" w:rsidRPr="00E33767">
        <w:rPr>
          <w:rFonts w:ascii="Arial" w:hAnsi="Arial" w:cs="Arial"/>
          <w:bCs/>
          <w:sz w:val="18"/>
          <w:szCs w:val="18"/>
        </w:rPr>
        <w:t xml:space="preserve">Option 1 impacts. </w:t>
      </w:r>
      <w:r w:rsidRPr="00E33767">
        <w:rPr>
          <w:rFonts w:ascii="Arial" w:hAnsi="Arial" w:cs="Arial"/>
          <w:bCs/>
          <w:sz w:val="18"/>
          <w:szCs w:val="18"/>
        </w:rPr>
        <w:t xml:space="preserve">Fish passage through the south and north fish ladder, by month, for the past 10-years (2015 -2024) and the 10-year average (2015 -2024). </w:t>
      </w:r>
      <w:r w:rsidRPr="00E33767">
        <w:rPr>
          <w:rFonts w:ascii="Arial" w:hAnsi="Arial" w:cs="Arial"/>
          <w:bCs/>
          <w:sz w:val="18"/>
          <w:szCs w:val="18"/>
          <w:u w:val="single"/>
        </w:rPr>
        <w:t>Note:</w:t>
      </w:r>
      <w:r w:rsidRPr="00E33767">
        <w:rPr>
          <w:rFonts w:ascii="Arial" w:hAnsi="Arial" w:cs="Arial"/>
          <w:bCs/>
          <w:sz w:val="18"/>
          <w:szCs w:val="18"/>
        </w:rPr>
        <w:t xml:space="preserve"> March counts only occur every 5-years. </w:t>
      </w:r>
      <w:r w:rsidR="00E33767" w:rsidRPr="00E33767">
        <w:rPr>
          <w:rFonts w:ascii="Arial" w:hAnsi="Arial" w:cs="Arial"/>
          <w:bCs/>
          <w:sz w:val="18"/>
          <w:szCs w:val="18"/>
        </w:rPr>
        <w:t xml:space="preserve">There were no bull trout, coho, pink, or chum passing JDA during this time. </w:t>
      </w:r>
    </w:p>
    <w:p w14:paraId="6D4A9B37" w14:textId="77777777" w:rsidR="002A18F9" w:rsidRPr="00AE52C6" w:rsidRDefault="002A18F9" w:rsidP="007476C3">
      <w:pPr>
        <w:pStyle w:val="PlainText"/>
        <w:rPr>
          <w:rFonts w:ascii="Arial" w:hAnsi="Arial" w:cs="Arial"/>
          <w:bCs/>
          <w:sz w:val="18"/>
          <w:szCs w:val="18"/>
        </w:rPr>
      </w:pPr>
    </w:p>
    <w:p w14:paraId="11416C17" w14:textId="77777777" w:rsidR="00152437" w:rsidRPr="00AE52C6" w:rsidRDefault="00152437" w:rsidP="007476C3">
      <w:pPr>
        <w:pStyle w:val="PlainText"/>
        <w:rPr>
          <w:rFonts w:ascii="Arial" w:hAnsi="Arial" w:cs="Arial"/>
          <w:bCs/>
          <w:sz w:val="18"/>
          <w:szCs w:val="18"/>
        </w:rPr>
      </w:pPr>
    </w:p>
    <w:p w14:paraId="447C44B6" w14:textId="1EF9A8F6" w:rsidR="00152437" w:rsidRDefault="00AE52C6" w:rsidP="00152437">
      <w:pPr>
        <w:pStyle w:val="PlainText"/>
        <w:jc w:val="center"/>
        <w:rPr>
          <w:rFonts w:ascii="Arial" w:hAnsi="Arial" w:cs="Arial"/>
          <w:bCs/>
          <w:sz w:val="18"/>
          <w:szCs w:val="18"/>
        </w:rPr>
      </w:pPr>
      <w:r w:rsidRPr="00AE52C6">
        <w:rPr>
          <w:noProof/>
        </w:rPr>
        <w:drawing>
          <wp:inline distT="0" distB="0" distL="0" distR="0" wp14:anchorId="5E17D6AB" wp14:editId="76831CED">
            <wp:extent cx="3867150" cy="923925"/>
            <wp:effectExtent l="0" t="0" r="0" b="9525"/>
            <wp:docPr id="1526863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923925"/>
                    </a:xfrm>
                    <a:prstGeom prst="rect">
                      <a:avLst/>
                    </a:prstGeom>
                    <a:noFill/>
                    <a:ln>
                      <a:noFill/>
                    </a:ln>
                  </pic:spPr>
                </pic:pic>
              </a:graphicData>
            </a:graphic>
          </wp:inline>
        </w:drawing>
      </w:r>
    </w:p>
    <w:p w14:paraId="26907C6F" w14:textId="77777777" w:rsidR="00E33767" w:rsidRPr="00AE52C6" w:rsidRDefault="00E33767" w:rsidP="00152437">
      <w:pPr>
        <w:pStyle w:val="PlainText"/>
        <w:jc w:val="center"/>
        <w:rPr>
          <w:rFonts w:ascii="Arial" w:hAnsi="Arial" w:cs="Arial"/>
          <w:bCs/>
          <w:sz w:val="18"/>
          <w:szCs w:val="18"/>
        </w:rPr>
      </w:pPr>
    </w:p>
    <w:p w14:paraId="68A94395" w14:textId="323292C3" w:rsidR="004B33FF" w:rsidRPr="00AE52C6" w:rsidRDefault="00152437" w:rsidP="00152437">
      <w:pPr>
        <w:pStyle w:val="PlainText"/>
        <w:jc w:val="center"/>
        <w:rPr>
          <w:rFonts w:ascii="Arial" w:hAnsi="Arial" w:cs="Arial"/>
          <w:bCs/>
          <w:sz w:val="18"/>
          <w:szCs w:val="18"/>
        </w:rPr>
      </w:pPr>
      <w:r w:rsidRPr="00AE52C6">
        <w:rPr>
          <w:rFonts w:ascii="Arial" w:hAnsi="Arial" w:cs="Arial"/>
          <w:bCs/>
          <w:sz w:val="18"/>
          <w:szCs w:val="18"/>
        </w:rPr>
        <w:lastRenderedPageBreak/>
        <w:t xml:space="preserve">Figure 2: Option 2 impacts. Results from November counts at JDA from 2015-2024. November counts only occur every 5-years. There were no sockeye, lamprey, bull trout, pink, or chum salmon </w:t>
      </w:r>
      <w:r w:rsidR="00AE52C6">
        <w:rPr>
          <w:rFonts w:ascii="Arial" w:hAnsi="Arial" w:cs="Arial"/>
          <w:bCs/>
          <w:sz w:val="18"/>
          <w:szCs w:val="18"/>
        </w:rPr>
        <w:t xml:space="preserve">counted </w:t>
      </w:r>
      <w:r w:rsidRPr="00AE52C6">
        <w:rPr>
          <w:rFonts w:ascii="Arial" w:hAnsi="Arial" w:cs="Arial"/>
          <w:bCs/>
          <w:sz w:val="18"/>
          <w:szCs w:val="18"/>
        </w:rPr>
        <w:t xml:space="preserve">during this time. </w:t>
      </w:r>
    </w:p>
    <w:p w14:paraId="55AF8E74" w14:textId="77777777" w:rsidR="004B33FF" w:rsidRPr="00AE52C6" w:rsidRDefault="004B33FF" w:rsidP="007476C3">
      <w:pPr>
        <w:pStyle w:val="PlainText"/>
        <w:rPr>
          <w:rFonts w:ascii="Arial" w:hAnsi="Arial" w:cs="Arial"/>
          <w:bCs/>
          <w:sz w:val="18"/>
          <w:szCs w:val="18"/>
        </w:rPr>
      </w:pPr>
    </w:p>
    <w:p w14:paraId="3FE85175" w14:textId="535449CB" w:rsidR="000B08BC" w:rsidRPr="00AE52C6" w:rsidRDefault="000907F9" w:rsidP="007476C3">
      <w:pPr>
        <w:pStyle w:val="PlainText"/>
        <w:jc w:val="center"/>
        <w:rPr>
          <w:rFonts w:ascii="Arial" w:hAnsi="Arial" w:cs="Arial"/>
          <w:bCs/>
          <w:sz w:val="18"/>
          <w:szCs w:val="18"/>
        </w:rPr>
      </w:pPr>
      <w:r w:rsidRPr="00AE52C6">
        <w:rPr>
          <w:rFonts w:ascii="Arial" w:hAnsi="Arial" w:cs="Arial"/>
          <w:bCs/>
          <w:sz w:val="18"/>
          <w:szCs w:val="18"/>
        </w:rPr>
        <w:t xml:space="preserve">. </w:t>
      </w:r>
    </w:p>
    <w:p w14:paraId="79233EA9" w14:textId="594D70F9" w:rsidR="00B43BDE" w:rsidRPr="00AE52C6" w:rsidRDefault="00F842FF" w:rsidP="00B43BDE">
      <w:pPr>
        <w:pStyle w:val="PlainText"/>
        <w:rPr>
          <w:rFonts w:ascii="Arial" w:hAnsi="Arial" w:cs="Arial"/>
          <w:b/>
        </w:rPr>
      </w:pPr>
      <w:r w:rsidRPr="00AE52C6">
        <w:rPr>
          <w:rFonts w:ascii="Arial" w:hAnsi="Arial" w:cs="Arial"/>
          <w:b/>
        </w:rPr>
        <w:t xml:space="preserve">Summary statement </w:t>
      </w:r>
      <w:r w:rsidR="00825EA8" w:rsidRPr="00AE52C6">
        <w:rPr>
          <w:rFonts w:ascii="Arial" w:hAnsi="Arial" w:cs="Arial"/>
          <w:b/>
        </w:rPr>
        <w:t>–</w:t>
      </w:r>
      <w:r w:rsidRPr="00AE52C6">
        <w:rPr>
          <w:rFonts w:ascii="Arial" w:hAnsi="Arial" w:cs="Arial"/>
          <w:b/>
        </w:rPr>
        <w:t xml:space="preserve"> </w:t>
      </w:r>
      <w:r w:rsidR="009E6850" w:rsidRPr="00AE52C6">
        <w:rPr>
          <w:rFonts w:ascii="Arial" w:hAnsi="Arial" w:cs="Arial"/>
          <w:b/>
        </w:rPr>
        <w:t>expected impacts on:</w:t>
      </w:r>
    </w:p>
    <w:p w14:paraId="4AD62714" w14:textId="77777777" w:rsidR="009E6850" w:rsidRPr="00AE52C6" w:rsidRDefault="009E6850" w:rsidP="00B43BDE">
      <w:pPr>
        <w:pStyle w:val="PlainText"/>
        <w:rPr>
          <w:rFonts w:ascii="Arial" w:hAnsi="Arial" w:cs="Arial"/>
          <w:b/>
        </w:rPr>
      </w:pPr>
    </w:p>
    <w:p w14:paraId="28C08E47" w14:textId="23C74F3D" w:rsidR="00EE54A1" w:rsidRPr="00AE52C6" w:rsidRDefault="00EE54A1" w:rsidP="00B43BDE">
      <w:pPr>
        <w:pStyle w:val="PlainText"/>
        <w:rPr>
          <w:rFonts w:ascii="Arial" w:hAnsi="Arial" w:cs="Arial"/>
          <w:bCs/>
        </w:rPr>
      </w:pPr>
      <w:r w:rsidRPr="00AE52C6">
        <w:rPr>
          <w:rFonts w:ascii="Arial" w:hAnsi="Arial" w:cs="Arial"/>
          <w:b/>
        </w:rPr>
        <w:tab/>
        <w:t xml:space="preserve">Downstream migrants: </w:t>
      </w:r>
      <w:r w:rsidRPr="00AE52C6">
        <w:rPr>
          <w:rFonts w:ascii="Arial" w:hAnsi="Arial" w:cs="Arial"/>
          <w:bCs/>
        </w:rPr>
        <w:t>There is no expected impact to downstream migrants</w:t>
      </w:r>
      <w:r w:rsidR="00331584" w:rsidRPr="00AE52C6">
        <w:rPr>
          <w:rFonts w:ascii="Arial" w:hAnsi="Arial" w:cs="Arial"/>
          <w:bCs/>
        </w:rPr>
        <w:t>.</w:t>
      </w:r>
    </w:p>
    <w:p w14:paraId="4DB1643B" w14:textId="77777777" w:rsidR="00EE54A1" w:rsidRPr="00AE52C6" w:rsidRDefault="00EE54A1" w:rsidP="00B43BDE">
      <w:pPr>
        <w:pStyle w:val="PlainText"/>
        <w:rPr>
          <w:rFonts w:ascii="Arial" w:hAnsi="Arial" w:cs="Arial"/>
          <w:bCs/>
        </w:rPr>
      </w:pPr>
    </w:p>
    <w:p w14:paraId="186C90AE" w14:textId="728B2D3C" w:rsidR="00A65546" w:rsidRPr="00AE52C6" w:rsidRDefault="00EE54A1" w:rsidP="00A65546">
      <w:pPr>
        <w:pStyle w:val="PlainText"/>
        <w:ind w:left="720"/>
        <w:rPr>
          <w:rFonts w:ascii="Arial" w:hAnsi="Arial" w:cs="Arial"/>
          <w:bCs/>
        </w:rPr>
      </w:pPr>
      <w:r w:rsidRPr="007E21AB">
        <w:rPr>
          <w:rFonts w:ascii="Arial" w:hAnsi="Arial" w:cs="Arial"/>
          <w:b/>
        </w:rPr>
        <w:t xml:space="preserve">Upstream migrants (including Bull Trout): </w:t>
      </w:r>
      <w:r w:rsidR="00A65546" w:rsidRPr="007E21AB">
        <w:rPr>
          <w:rFonts w:ascii="Arial" w:hAnsi="Arial" w:cs="Arial"/>
          <w:bCs/>
        </w:rPr>
        <w:t xml:space="preserve">There were no bull trout, coho, pink, or chum that </w:t>
      </w:r>
      <w:r w:rsidR="002A18F9" w:rsidRPr="007E21AB">
        <w:rPr>
          <w:rFonts w:ascii="Arial" w:hAnsi="Arial" w:cs="Arial"/>
          <w:bCs/>
        </w:rPr>
        <w:t>passed JDA</w:t>
      </w:r>
      <w:r w:rsidR="00A65546" w:rsidRPr="007E21AB">
        <w:rPr>
          <w:rFonts w:ascii="Arial" w:hAnsi="Arial" w:cs="Arial"/>
          <w:bCs/>
        </w:rPr>
        <w:t xml:space="preserve"> between March</w:t>
      </w:r>
      <w:r w:rsidR="00A65546" w:rsidRPr="00AE52C6">
        <w:rPr>
          <w:rFonts w:ascii="Arial" w:hAnsi="Arial" w:cs="Arial"/>
          <w:bCs/>
        </w:rPr>
        <w:t xml:space="preserve"> 1</w:t>
      </w:r>
      <w:r w:rsidR="002A18F9" w:rsidRPr="00AE52C6">
        <w:rPr>
          <w:rFonts w:ascii="Arial" w:hAnsi="Arial" w:cs="Arial"/>
          <w:bCs/>
        </w:rPr>
        <w:t xml:space="preserve"> and </w:t>
      </w:r>
      <w:r w:rsidR="00A65546" w:rsidRPr="00AE52C6">
        <w:rPr>
          <w:rFonts w:ascii="Arial" w:hAnsi="Arial" w:cs="Arial"/>
          <w:bCs/>
        </w:rPr>
        <w:t xml:space="preserve">May 31 over the past 10-years. There </w:t>
      </w:r>
      <w:r w:rsidR="00596CBA" w:rsidRPr="00AE52C6">
        <w:rPr>
          <w:rFonts w:ascii="Arial" w:hAnsi="Arial" w:cs="Arial"/>
          <w:bCs/>
        </w:rPr>
        <w:t>were</w:t>
      </w:r>
      <w:r w:rsidR="00A65546" w:rsidRPr="00AE52C6">
        <w:rPr>
          <w:rFonts w:ascii="Arial" w:hAnsi="Arial" w:cs="Arial"/>
          <w:bCs/>
        </w:rPr>
        <w:t xml:space="preserve"> about ~36,000 Chinook, , ~300-stellhead, ~6-sockeye, and ~130-lamprey</w:t>
      </w:r>
      <w:r w:rsidR="00596CBA" w:rsidRPr="00AE52C6">
        <w:rPr>
          <w:rFonts w:ascii="Arial" w:hAnsi="Arial" w:cs="Arial"/>
          <w:bCs/>
        </w:rPr>
        <w:t xml:space="preserve"> on average (10-year)</w:t>
      </w:r>
      <w:r w:rsidR="00A65546" w:rsidRPr="00AE52C6">
        <w:rPr>
          <w:rFonts w:ascii="Arial" w:hAnsi="Arial" w:cs="Arial"/>
          <w:bCs/>
        </w:rPr>
        <w:t xml:space="preserve"> that utilize</w:t>
      </w:r>
      <w:r w:rsidR="00596CBA" w:rsidRPr="00AE52C6">
        <w:rPr>
          <w:rFonts w:ascii="Arial" w:hAnsi="Arial" w:cs="Arial"/>
          <w:bCs/>
        </w:rPr>
        <w:t>d</w:t>
      </w:r>
      <w:r w:rsidR="00A65546" w:rsidRPr="00AE52C6">
        <w:rPr>
          <w:rFonts w:ascii="Arial" w:hAnsi="Arial" w:cs="Arial"/>
          <w:bCs/>
        </w:rPr>
        <w:t xml:space="preserve"> the SFL during the proposed outage </w:t>
      </w:r>
      <w:r w:rsidR="00596CBA" w:rsidRPr="00AE52C6">
        <w:rPr>
          <w:rFonts w:ascii="Arial" w:hAnsi="Arial" w:cs="Arial"/>
          <w:bCs/>
        </w:rPr>
        <w:t>window</w:t>
      </w:r>
      <w:r w:rsidR="00A65546" w:rsidRPr="00AE52C6">
        <w:rPr>
          <w:rFonts w:ascii="Arial" w:hAnsi="Arial" w:cs="Arial"/>
          <w:bCs/>
        </w:rPr>
        <w:t xml:space="preserve">(see Figure 1). </w:t>
      </w:r>
      <w:r w:rsidR="00A173C2">
        <w:rPr>
          <w:rFonts w:ascii="Arial" w:hAnsi="Arial" w:cs="Arial"/>
          <w:bCs/>
        </w:rPr>
        <w:t xml:space="preserve">The NFL will still be running in normal operation. </w:t>
      </w:r>
    </w:p>
    <w:p w14:paraId="1CF4EFC9" w14:textId="77777777" w:rsidR="00A65546" w:rsidRPr="00AE52C6" w:rsidRDefault="00A65546" w:rsidP="00A65546">
      <w:pPr>
        <w:pStyle w:val="PlainText"/>
        <w:ind w:left="720"/>
        <w:rPr>
          <w:rFonts w:ascii="Arial" w:hAnsi="Arial" w:cs="Arial"/>
          <w:bCs/>
        </w:rPr>
      </w:pPr>
    </w:p>
    <w:p w14:paraId="007FAD5B" w14:textId="19C464FB" w:rsidR="006C1BCC" w:rsidRPr="00AE52C6" w:rsidRDefault="007476C3" w:rsidP="00EE54A1">
      <w:pPr>
        <w:pStyle w:val="PlainText"/>
        <w:ind w:left="720"/>
        <w:rPr>
          <w:rFonts w:ascii="Arial" w:hAnsi="Arial" w:cs="Arial"/>
          <w:bCs/>
        </w:rPr>
      </w:pPr>
      <w:r w:rsidRPr="00AE52C6">
        <w:rPr>
          <w:rFonts w:ascii="Arial" w:hAnsi="Arial" w:cs="Arial"/>
          <w:bCs/>
        </w:rPr>
        <w:t>JDA has been running in</w:t>
      </w:r>
      <w:r w:rsidR="002A18F9" w:rsidRPr="00AE52C6">
        <w:rPr>
          <w:rFonts w:ascii="Arial" w:hAnsi="Arial" w:cs="Arial"/>
          <w:bCs/>
        </w:rPr>
        <w:t xml:space="preserve"> a </w:t>
      </w:r>
      <w:r w:rsidRPr="00AE52C6">
        <w:rPr>
          <w:rFonts w:ascii="Arial" w:hAnsi="Arial" w:cs="Arial"/>
          <w:bCs/>
        </w:rPr>
        <w:t>modified 2-turbine operation (</w:t>
      </w:r>
      <w:r w:rsidR="00AA732B" w:rsidRPr="00AE52C6">
        <w:rPr>
          <w:rFonts w:ascii="Arial" w:hAnsi="Arial" w:cs="Arial"/>
          <w:bCs/>
        </w:rPr>
        <w:t xml:space="preserve">see </w:t>
      </w:r>
      <w:r w:rsidRPr="00AE52C6">
        <w:rPr>
          <w:rFonts w:ascii="Arial" w:hAnsi="Arial" w:cs="Arial"/>
          <w:bCs/>
        </w:rPr>
        <w:t>24JDA0</w:t>
      </w:r>
      <w:r w:rsidR="00AA732B" w:rsidRPr="00AE52C6">
        <w:rPr>
          <w:rFonts w:ascii="Arial" w:hAnsi="Arial" w:cs="Arial"/>
          <w:bCs/>
        </w:rPr>
        <w:t>1) to</w:t>
      </w:r>
      <w:r w:rsidR="00A173C2">
        <w:rPr>
          <w:rFonts w:ascii="Arial" w:hAnsi="Arial" w:cs="Arial"/>
          <w:bCs/>
        </w:rPr>
        <w:t xml:space="preserve"> conserve</w:t>
      </w:r>
      <w:r w:rsidR="00AA732B" w:rsidRPr="00AE52C6">
        <w:rPr>
          <w:rFonts w:ascii="Arial" w:hAnsi="Arial" w:cs="Arial"/>
          <w:bCs/>
        </w:rPr>
        <w:t xml:space="preserve"> turbine</w:t>
      </w:r>
      <w:r w:rsidR="00A173C2">
        <w:rPr>
          <w:rFonts w:ascii="Arial" w:hAnsi="Arial" w:cs="Arial"/>
          <w:bCs/>
        </w:rPr>
        <w:t xml:space="preserve"> longevity</w:t>
      </w:r>
      <w:r w:rsidR="00AA732B" w:rsidRPr="00AE52C6">
        <w:rPr>
          <w:rFonts w:ascii="Arial" w:hAnsi="Arial" w:cs="Arial"/>
          <w:bCs/>
        </w:rPr>
        <w:t xml:space="preserve"> until these re</w:t>
      </w:r>
      <w:r w:rsidR="002A18F9" w:rsidRPr="00AE52C6">
        <w:rPr>
          <w:rFonts w:ascii="Arial" w:hAnsi="Arial" w:cs="Arial"/>
          <w:bCs/>
        </w:rPr>
        <w:t>pairs</w:t>
      </w:r>
      <w:r w:rsidR="00AA732B" w:rsidRPr="00AE52C6">
        <w:rPr>
          <w:rFonts w:ascii="Arial" w:hAnsi="Arial" w:cs="Arial"/>
          <w:bCs/>
        </w:rPr>
        <w:t xml:space="preserve"> can be performed. </w:t>
      </w:r>
      <w:r w:rsidR="00A65546" w:rsidRPr="00AE52C6">
        <w:rPr>
          <w:rFonts w:ascii="Arial" w:hAnsi="Arial" w:cs="Arial"/>
          <w:bCs/>
        </w:rPr>
        <w:t>Re</w:t>
      </w:r>
      <w:r w:rsidR="002A18F9" w:rsidRPr="00AE52C6">
        <w:rPr>
          <w:rFonts w:ascii="Arial" w:hAnsi="Arial" w:cs="Arial"/>
          <w:bCs/>
        </w:rPr>
        <w:t>pairs</w:t>
      </w:r>
      <w:r w:rsidR="00A65546" w:rsidRPr="00AE52C6">
        <w:rPr>
          <w:rFonts w:ascii="Arial" w:hAnsi="Arial" w:cs="Arial"/>
          <w:bCs/>
        </w:rPr>
        <w:t xml:space="preserve"> will help ensure better future passage conditions. Foregoing </w:t>
      </w:r>
      <w:r w:rsidR="002A18F9" w:rsidRPr="00AE52C6">
        <w:rPr>
          <w:rFonts w:ascii="Arial" w:hAnsi="Arial" w:cs="Arial"/>
          <w:bCs/>
        </w:rPr>
        <w:t>this</w:t>
      </w:r>
      <w:r w:rsidR="00A65546" w:rsidRPr="00AE52C6">
        <w:rPr>
          <w:rFonts w:ascii="Arial" w:hAnsi="Arial" w:cs="Arial"/>
          <w:bCs/>
        </w:rPr>
        <w:t xml:space="preserve"> work may still result in AWS turbine failure during thi</w:t>
      </w:r>
      <w:r w:rsidR="00CB5E53">
        <w:rPr>
          <w:rFonts w:ascii="Arial" w:hAnsi="Arial" w:cs="Arial"/>
          <w:bCs/>
        </w:rPr>
        <w:t>s</w:t>
      </w:r>
      <w:r w:rsidR="00A65546" w:rsidRPr="00AE52C6">
        <w:rPr>
          <w:rFonts w:ascii="Arial" w:hAnsi="Arial" w:cs="Arial"/>
          <w:bCs/>
        </w:rPr>
        <w:t xml:space="preserve"> </w:t>
      </w:r>
      <w:r w:rsidR="002A18F9" w:rsidRPr="00AE52C6">
        <w:rPr>
          <w:rFonts w:ascii="Arial" w:hAnsi="Arial" w:cs="Arial"/>
          <w:bCs/>
        </w:rPr>
        <w:t>window</w:t>
      </w:r>
      <w:r w:rsidR="00A65546" w:rsidRPr="00AE52C6">
        <w:rPr>
          <w:rFonts w:ascii="Arial" w:hAnsi="Arial" w:cs="Arial"/>
          <w:bCs/>
        </w:rPr>
        <w:t xml:space="preserve">, </w:t>
      </w:r>
      <w:r w:rsidR="002A18F9" w:rsidRPr="00AE52C6">
        <w:rPr>
          <w:rFonts w:ascii="Arial" w:hAnsi="Arial" w:cs="Arial"/>
          <w:bCs/>
        </w:rPr>
        <w:t>except</w:t>
      </w:r>
      <w:r w:rsidR="00A65546" w:rsidRPr="00AE52C6">
        <w:rPr>
          <w:rFonts w:ascii="Arial" w:hAnsi="Arial" w:cs="Arial"/>
          <w:bCs/>
        </w:rPr>
        <w:t xml:space="preserve"> having to wait longer for the work to begin</w:t>
      </w:r>
      <w:r w:rsidR="002A18F9" w:rsidRPr="00AE52C6">
        <w:rPr>
          <w:rFonts w:ascii="Arial" w:hAnsi="Arial" w:cs="Arial"/>
          <w:bCs/>
        </w:rPr>
        <w:t>/finish</w:t>
      </w:r>
      <w:r w:rsidR="00A65546" w:rsidRPr="00AE52C6">
        <w:rPr>
          <w:rFonts w:ascii="Arial" w:hAnsi="Arial" w:cs="Arial"/>
          <w:bCs/>
        </w:rPr>
        <w:t xml:space="preserve">. </w:t>
      </w:r>
    </w:p>
    <w:p w14:paraId="1814F96F" w14:textId="26425833" w:rsidR="006C1BCC" w:rsidRPr="00AE52C6" w:rsidRDefault="006C1BCC" w:rsidP="00A65546">
      <w:pPr>
        <w:pStyle w:val="PlainText"/>
        <w:rPr>
          <w:rFonts w:ascii="Arial" w:hAnsi="Arial" w:cs="Arial"/>
          <w:bCs/>
        </w:rPr>
      </w:pPr>
    </w:p>
    <w:p w14:paraId="03A2EF56" w14:textId="77777777" w:rsidR="00EE54A1" w:rsidRPr="00AE52C6" w:rsidRDefault="00EE54A1" w:rsidP="00EE54A1">
      <w:pPr>
        <w:pStyle w:val="PlainText"/>
        <w:ind w:left="720"/>
        <w:rPr>
          <w:rFonts w:ascii="Arial" w:hAnsi="Arial" w:cs="Arial"/>
          <w:bCs/>
        </w:rPr>
      </w:pPr>
    </w:p>
    <w:p w14:paraId="13ED9AA0" w14:textId="3E5B2E50" w:rsidR="00382EC9" w:rsidRPr="00AE52C6" w:rsidRDefault="00EE54A1" w:rsidP="00EE54A1">
      <w:pPr>
        <w:pStyle w:val="PlainText"/>
        <w:ind w:left="720"/>
        <w:rPr>
          <w:rFonts w:ascii="Arial" w:hAnsi="Arial" w:cs="Arial"/>
          <w:bCs/>
        </w:rPr>
      </w:pPr>
      <w:r w:rsidRPr="00AE52C6">
        <w:rPr>
          <w:rFonts w:ascii="Arial" w:hAnsi="Arial" w:cs="Arial"/>
          <w:b/>
        </w:rPr>
        <w:t>Lamprey:</w:t>
      </w:r>
      <w:r w:rsidR="00DE28D7" w:rsidRPr="00AE52C6">
        <w:rPr>
          <w:rFonts w:ascii="Arial" w:hAnsi="Arial" w:cs="Arial"/>
          <w:bCs/>
        </w:rPr>
        <w:t xml:space="preserve">. </w:t>
      </w:r>
      <w:r w:rsidRPr="00AE52C6">
        <w:rPr>
          <w:rFonts w:ascii="Arial" w:hAnsi="Arial" w:cs="Arial"/>
          <w:bCs/>
        </w:rPr>
        <w:t xml:space="preserve"> </w:t>
      </w:r>
      <w:r w:rsidR="000F51AE" w:rsidRPr="00AE52C6">
        <w:rPr>
          <w:rFonts w:ascii="Arial" w:hAnsi="Arial" w:cs="Arial"/>
          <w:bCs/>
        </w:rPr>
        <w:t>Impacts to lamprey are relatively low. The majority of lamprey passing the project, this time of year, prefer the SFL almost exclusively. However, there are</w:t>
      </w:r>
      <w:r w:rsidR="00DA40FD" w:rsidRPr="00AE52C6">
        <w:rPr>
          <w:rFonts w:ascii="Arial" w:hAnsi="Arial" w:cs="Arial"/>
          <w:bCs/>
        </w:rPr>
        <w:t xml:space="preserve"> only</w:t>
      </w:r>
      <w:r w:rsidR="000F51AE" w:rsidRPr="00AE52C6">
        <w:rPr>
          <w:rFonts w:ascii="Arial" w:hAnsi="Arial" w:cs="Arial"/>
          <w:bCs/>
        </w:rPr>
        <w:t xml:space="preserve"> ~130 lamprey, on average, that pass the project between March 1 and May 31. </w:t>
      </w:r>
    </w:p>
    <w:p w14:paraId="38EBC2BC" w14:textId="77777777" w:rsidR="00382EC9" w:rsidRPr="00AE52C6" w:rsidRDefault="00382EC9" w:rsidP="00EE54A1">
      <w:pPr>
        <w:pStyle w:val="PlainText"/>
        <w:ind w:left="720"/>
        <w:rPr>
          <w:rFonts w:ascii="Arial" w:hAnsi="Arial" w:cs="Arial"/>
          <w:bCs/>
        </w:rPr>
      </w:pPr>
    </w:p>
    <w:p w14:paraId="604F6C6A" w14:textId="2C895CCC" w:rsidR="00EE54A1" w:rsidRPr="00AE52C6" w:rsidRDefault="00EE54A1" w:rsidP="000F0AD6">
      <w:pPr>
        <w:pStyle w:val="PlainText"/>
        <w:ind w:left="720"/>
        <w:jc w:val="center"/>
        <w:rPr>
          <w:rFonts w:ascii="Arial" w:hAnsi="Arial" w:cs="Arial"/>
          <w:bCs/>
        </w:rPr>
      </w:pPr>
    </w:p>
    <w:p w14:paraId="54BFB2FB" w14:textId="77777777" w:rsidR="000F0AD6" w:rsidRPr="00AE52C6" w:rsidRDefault="000F0AD6" w:rsidP="000F0AD6">
      <w:pPr>
        <w:pStyle w:val="PlainText"/>
        <w:ind w:left="720"/>
        <w:jc w:val="center"/>
        <w:rPr>
          <w:rFonts w:ascii="Arial" w:hAnsi="Arial" w:cs="Arial"/>
          <w:bCs/>
        </w:rPr>
      </w:pPr>
    </w:p>
    <w:p w14:paraId="04C5F3EF" w14:textId="1DE3F55B" w:rsidR="00F2390B" w:rsidRPr="00AE52C6" w:rsidRDefault="00F2390B" w:rsidP="00B43BDE">
      <w:pPr>
        <w:pStyle w:val="PlainText"/>
        <w:rPr>
          <w:rFonts w:ascii="Arial" w:hAnsi="Arial" w:cs="Arial"/>
          <w:b/>
        </w:rPr>
      </w:pPr>
      <w:r w:rsidRPr="00AE52C6">
        <w:rPr>
          <w:rFonts w:ascii="Arial" w:hAnsi="Arial" w:cs="Arial"/>
          <w:b/>
        </w:rPr>
        <w:t>Comments from agencies</w:t>
      </w:r>
    </w:p>
    <w:p w14:paraId="392BD351" w14:textId="77777777" w:rsidR="00EB3991" w:rsidRPr="00AE52C6" w:rsidRDefault="00EB3991" w:rsidP="00B43BDE">
      <w:pPr>
        <w:pStyle w:val="PlainText"/>
        <w:rPr>
          <w:rFonts w:ascii="Arial" w:hAnsi="Arial" w:cs="Arial"/>
          <w:b/>
        </w:rPr>
      </w:pPr>
    </w:p>
    <w:p w14:paraId="6156ACCE" w14:textId="77777777" w:rsidR="00EB3991" w:rsidRPr="00AE52C6" w:rsidRDefault="00EB3991" w:rsidP="00B43BDE">
      <w:pPr>
        <w:pStyle w:val="PlainText"/>
        <w:rPr>
          <w:rFonts w:ascii="Arial" w:hAnsi="Arial" w:cs="Arial"/>
          <w:b/>
        </w:rPr>
      </w:pPr>
      <w:r w:rsidRPr="00AE52C6">
        <w:rPr>
          <w:rFonts w:ascii="Arial" w:hAnsi="Arial" w:cs="Arial"/>
          <w:b/>
        </w:rPr>
        <w:t xml:space="preserve">Final </w:t>
      </w:r>
      <w:r w:rsidR="00AF756B" w:rsidRPr="00AE52C6">
        <w:rPr>
          <w:rFonts w:ascii="Arial" w:hAnsi="Arial" w:cs="Arial"/>
          <w:b/>
        </w:rPr>
        <w:t xml:space="preserve">coordination </w:t>
      </w:r>
      <w:r w:rsidRPr="00AE52C6">
        <w:rPr>
          <w:rFonts w:ascii="Arial" w:hAnsi="Arial" w:cs="Arial"/>
          <w:b/>
        </w:rPr>
        <w:t>results</w:t>
      </w:r>
    </w:p>
    <w:p w14:paraId="18752DF5" w14:textId="77777777" w:rsidR="00A0026F" w:rsidRPr="00AE52C6" w:rsidRDefault="00A0026F" w:rsidP="00B43BDE">
      <w:pPr>
        <w:pStyle w:val="PlainText"/>
        <w:rPr>
          <w:rFonts w:ascii="Arial" w:hAnsi="Arial" w:cs="Arial"/>
          <w:b/>
        </w:rPr>
      </w:pPr>
    </w:p>
    <w:p w14:paraId="2EA219A9" w14:textId="5B0CCC7A" w:rsidR="006637EC" w:rsidRDefault="006637EC" w:rsidP="009827E8">
      <w:pPr>
        <w:autoSpaceDE w:val="0"/>
        <w:autoSpaceDN w:val="0"/>
        <w:adjustRightInd w:val="0"/>
        <w:rPr>
          <w:rFonts w:ascii="Arial" w:hAnsi="Arial" w:cs="Arial"/>
          <w:sz w:val="20"/>
          <w:szCs w:val="20"/>
        </w:rPr>
      </w:pPr>
    </w:p>
    <w:p w14:paraId="6B930F54" w14:textId="77777777" w:rsidR="00113AA0" w:rsidRDefault="00113AA0" w:rsidP="009827E8">
      <w:pPr>
        <w:autoSpaceDE w:val="0"/>
        <w:autoSpaceDN w:val="0"/>
        <w:adjustRightInd w:val="0"/>
        <w:rPr>
          <w:rFonts w:ascii="Arial" w:hAnsi="Arial" w:cs="Arial"/>
          <w:sz w:val="20"/>
          <w:szCs w:val="20"/>
        </w:rPr>
      </w:pPr>
    </w:p>
    <w:p w14:paraId="37BAED2F" w14:textId="77777777" w:rsidR="00113AA0" w:rsidRPr="00B86248" w:rsidRDefault="00113AA0" w:rsidP="00113AA0">
      <w:pPr>
        <w:autoSpaceDE w:val="0"/>
        <w:autoSpaceDN w:val="0"/>
        <w:adjustRightInd w:val="0"/>
        <w:rPr>
          <w:rFonts w:ascii="Arial" w:hAnsi="Arial" w:cs="Arial"/>
          <w:sz w:val="20"/>
          <w:szCs w:val="20"/>
        </w:rPr>
      </w:pPr>
      <w:r w:rsidRPr="00B86248">
        <w:rPr>
          <w:rFonts w:ascii="Arial" w:hAnsi="Arial" w:cs="Arial"/>
          <w:sz w:val="20"/>
          <w:szCs w:val="20"/>
        </w:rPr>
        <w:t>Please email or call with questions or concerns.</w:t>
      </w:r>
    </w:p>
    <w:p w14:paraId="1929FF6A" w14:textId="77777777" w:rsidR="00113AA0" w:rsidRDefault="00113AA0" w:rsidP="00113AA0">
      <w:pPr>
        <w:autoSpaceDE w:val="0"/>
        <w:autoSpaceDN w:val="0"/>
        <w:adjustRightInd w:val="0"/>
        <w:rPr>
          <w:rFonts w:ascii="Arial" w:hAnsi="Arial" w:cs="Arial"/>
          <w:sz w:val="20"/>
          <w:szCs w:val="20"/>
        </w:rPr>
      </w:pPr>
      <w:r w:rsidRPr="00B86248">
        <w:rPr>
          <w:rFonts w:ascii="Arial" w:hAnsi="Arial" w:cs="Arial"/>
          <w:sz w:val="20"/>
          <w:szCs w:val="20"/>
        </w:rPr>
        <w:t xml:space="preserve">Thank you, </w:t>
      </w:r>
    </w:p>
    <w:p w14:paraId="7B384917" w14:textId="77777777" w:rsidR="00113AA0" w:rsidRDefault="00113AA0" w:rsidP="00113AA0">
      <w:pPr>
        <w:autoSpaceDE w:val="0"/>
        <w:autoSpaceDN w:val="0"/>
        <w:adjustRightInd w:val="0"/>
        <w:rPr>
          <w:rFonts w:ascii="Arial" w:hAnsi="Arial" w:cs="Arial"/>
          <w:sz w:val="20"/>
          <w:szCs w:val="20"/>
        </w:rPr>
      </w:pPr>
    </w:p>
    <w:p w14:paraId="3958F16A" w14:textId="77777777" w:rsidR="00113AA0" w:rsidRDefault="00113AA0" w:rsidP="00113AA0">
      <w:pPr>
        <w:autoSpaceDE w:val="0"/>
        <w:autoSpaceDN w:val="0"/>
        <w:adjustRightInd w:val="0"/>
        <w:rPr>
          <w:rFonts w:ascii="Arial" w:hAnsi="Arial" w:cs="Arial"/>
          <w:sz w:val="20"/>
          <w:szCs w:val="20"/>
        </w:rPr>
      </w:pPr>
    </w:p>
    <w:p w14:paraId="2432454D" w14:textId="77777777" w:rsidR="00113AA0" w:rsidRDefault="00113AA0" w:rsidP="00113AA0">
      <w:pPr>
        <w:autoSpaceDE w:val="0"/>
        <w:autoSpaceDN w:val="0"/>
        <w:adjustRightInd w:val="0"/>
        <w:rPr>
          <w:rFonts w:ascii="Arial" w:hAnsi="Arial" w:cs="Arial"/>
          <w:sz w:val="20"/>
          <w:szCs w:val="20"/>
        </w:rPr>
      </w:pPr>
      <w:r>
        <w:rPr>
          <w:rFonts w:ascii="Arial" w:hAnsi="Arial" w:cs="Arial"/>
          <w:sz w:val="20"/>
          <w:szCs w:val="20"/>
        </w:rPr>
        <w:t>David Miller</w:t>
      </w:r>
    </w:p>
    <w:p w14:paraId="379973FD" w14:textId="77777777" w:rsidR="00113AA0" w:rsidRDefault="00113AA0" w:rsidP="00113AA0">
      <w:pPr>
        <w:autoSpaceDE w:val="0"/>
        <w:autoSpaceDN w:val="0"/>
        <w:adjustRightInd w:val="0"/>
        <w:rPr>
          <w:rFonts w:ascii="Arial" w:hAnsi="Arial" w:cs="Arial"/>
          <w:sz w:val="20"/>
          <w:szCs w:val="20"/>
        </w:rPr>
      </w:pPr>
      <w:r>
        <w:rPr>
          <w:rFonts w:ascii="Arial" w:hAnsi="Arial" w:cs="Arial"/>
          <w:sz w:val="20"/>
          <w:szCs w:val="20"/>
        </w:rPr>
        <w:t>Chief of Fisheries</w:t>
      </w:r>
    </w:p>
    <w:p w14:paraId="150382A9" w14:textId="77777777" w:rsidR="00113AA0" w:rsidRDefault="00113AA0" w:rsidP="00113AA0">
      <w:pPr>
        <w:autoSpaceDE w:val="0"/>
        <w:autoSpaceDN w:val="0"/>
        <w:adjustRightInd w:val="0"/>
        <w:rPr>
          <w:rFonts w:ascii="Arial" w:hAnsi="Arial" w:cs="Arial"/>
          <w:sz w:val="20"/>
          <w:szCs w:val="20"/>
        </w:rPr>
      </w:pPr>
      <w:r>
        <w:rPr>
          <w:rFonts w:ascii="Arial" w:hAnsi="Arial" w:cs="Arial"/>
          <w:sz w:val="20"/>
          <w:szCs w:val="20"/>
        </w:rPr>
        <w:t>John Day Dam</w:t>
      </w:r>
    </w:p>
    <w:p w14:paraId="42B84764" w14:textId="77777777" w:rsidR="00113AA0" w:rsidRDefault="00000000" w:rsidP="00113AA0">
      <w:pPr>
        <w:autoSpaceDE w:val="0"/>
        <w:autoSpaceDN w:val="0"/>
        <w:adjustRightInd w:val="0"/>
        <w:rPr>
          <w:rFonts w:ascii="Arial" w:hAnsi="Arial" w:cs="Arial"/>
          <w:sz w:val="20"/>
          <w:szCs w:val="20"/>
        </w:rPr>
      </w:pPr>
      <w:hyperlink r:id="rId7" w:history="1">
        <w:r w:rsidR="00113AA0" w:rsidRPr="00AD2D45">
          <w:rPr>
            <w:rStyle w:val="Hyperlink"/>
            <w:rFonts w:ascii="Arial" w:hAnsi="Arial" w:cs="Arial"/>
            <w:sz w:val="20"/>
            <w:szCs w:val="20"/>
          </w:rPr>
          <w:t>David.l.miller@usace.army.mil</w:t>
        </w:r>
      </w:hyperlink>
    </w:p>
    <w:p w14:paraId="3297916F" w14:textId="77777777" w:rsidR="00113AA0" w:rsidRPr="00B86248" w:rsidRDefault="00113AA0" w:rsidP="00113AA0">
      <w:pPr>
        <w:autoSpaceDE w:val="0"/>
        <w:autoSpaceDN w:val="0"/>
        <w:adjustRightInd w:val="0"/>
        <w:rPr>
          <w:rFonts w:ascii="Arial" w:hAnsi="Arial" w:cs="Arial"/>
          <w:sz w:val="20"/>
          <w:szCs w:val="20"/>
        </w:rPr>
      </w:pPr>
      <w:r>
        <w:rPr>
          <w:rFonts w:ascii="Arial" w:hAnsi="Arial" w:cs="Arial"/>
          <w:sz w:val="20"/>
          <w:szCs w:val="20"/>
        </w:rPr>
        <w:t>541-739-1063</w:t>
      </w:r>
    </w:p>
    <w:p w14:paraId="79C5E3A3" w14:textId="77777777" w:rsidR="00113AA0" w:rsidRPr="00AE52C6" w:rsidRDefault="00113AA0" w:rsidP="009827E8">
      <w:pPr>
        <w:autoSpaceDE w:val="0"/>
        <w:autoSpaceDN w:val="0"/>
        <w:adjustRightInd w:val="0"/>
        <w:rPr>
          <w:rFonts w:ascii="Arial" w:hAnsi="Arial" w:cs="Arial"/>
          <w:sz w:val="20"/>
          <w:szCs w:val="20"/>
        </w:rPr>
      </w:pPr>
    </w:p>
    <w:sectPr w:rsidR="00113AA0" w:rsidRPr="00AE52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F4A"/>
    <w:multiLevelType w:val="hybridMultilevel"/>
    <w:tmpl w:val="90EC4F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242AD9"/>
    <w:multiLevelType w:val="hybridMultilevel"/>
    <w:tmpl w:val="EB801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32FFA"/>
    <w:multiLevelType w:val="hybridMultilevel"/>
    <w:tmpl w:val="A34C3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B1BB5"/>
    <w:multiLevelType w:val="hybridMultilevel"/>
    <w:tmpl w:val="4B6C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12E77"/>
    <w:multiLevelType w:val="hybridMultilevel"/>
    <w:tmpl w:val="A5E83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7"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1427796">
    <w:abstractNumId w:val="6"/>
  </w:num>
  <w:num w:numId="2" w16cid:durableId="1949577424">
    <w:abstractNumId w:val="7"/>
  </w:num>
  <w:num w:numId="3" w16cid:durableId="1640188465">
    <w:abstractNumId w:val="4"/>
  </w:num>
  <w:num w:numId="4" w16cid:durableId="1208177914">
    <w:abstractNumId w:val="3"/>
  </w:num>
  <w:num w:numId="5" w16cid:durableId="1044644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5622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907907">
    <w:abstractNumId w:val="0"/>
  </w:num>
  <w:num w:numId="8" w16cid:durableId="412091496">
    <w:abstractNumId w:val="2"/>
  </w:num>
  <w:num w:numId="9" w16cid:durableId="1330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208CF"/>
    <w:rsid w:val="00026971"/>
    <w:rsid w:val="000321F4"/>
    <w:rsid w:val="00046696"/>
    <w:rsid w:val="000519C9"/>
    <w:rsid w:val="000907F9"/>
    <w:rsid w:val="00090D78"/>
    <w:rsid w:val="00093E1F"/>
    <w:rsid w:val="000B08BC"/>
    <w:rsid w:val="000B14E6"/>
    <w:rsid w:val="000B3BB5"/>
    <w:rsid w:val="000B79D6"/>
    <w:rsid w:val="000C0407"/>
    <w:rsid w:val="000D0353"/>
    <w:rsid w:val="000D1A56"/>
    <w:rsid w:val="000E317F"/>
    <w:rsid w:val="000E7669"/>
    <w:rsid w:val="000F0AD6"/>
    <w:rsid w:val="000F2E00"/>
    <w:rsid w:val="000F4D28"/>
    <w:rsid w:val="000F51AE"/>
    <w:rsid w:val="000F73F6"/>
    <w:rsid w:val="00113AA0"/>
    <w:rsid w:val="00125750"/>
    <w:rsid w:val="001472CA"/>
    <w:rsid w:val="00152437"/>
    <w:rsid w:val="00170D0D"/>
    <w:rsid w:val="00175588"/>
    <w:rsid w:val="001A5EA8"/>
    <w:rsid w:val="001C5FF1"/>
    <w:rsid w:val="001D5229"/>
    <w:rsid w:val="00207DB8"/>
    <w:rsid w:val="002434A8"/>
    <w:rsid w:val="0025287F"/>
    <w:rsid w:val="00261B5A"/>
    <w:rsid w:val="00262966"/>
    <w:rsid w:val="002A18F9"/>
    <w:rsid w:val="002A2593"/>
    <w:rsid w:val="002B6E92"/>
    <w:rsid w:val="002C5335"/>
    <w:rsid w:val="002D36D9"/>
    <w:rsid w:val="002D7FEF"/>
    <w:rsid w:val="00331584"/>
    <w:rsid w:val="003427A3"/>
    <w:rsid w:val="00343934"/>
    <w:rsid w:val="00364E21"/>
    <w:rsid w:val="003661BD"/>
    <w:rsid w:val="00382EC9"/>
    <w:rsid w:val="003A3334"/>
    <w:rsid w:val="003A5C53"/>
    <w:rsid w:val="003A6E3B"/>
    <w:rsid w:val="003B5413"/>
    <w:rsid w:val="003C0CF9"/>
    <w:rsid w:val="003C1AED"/>
    <w:rsid w:val="003C4F03"/>
    <w:rsid w:val="003E7488"/>
    <w:rsid w:val="003F3521"/>
    <w:rsid w:val="00450DCD"/>
    <w:rsid w:val="00460671"/>
    <w:rsid w:val="0049216A"/>
    <w:rsid w:val="004B33FF"/>
    <w:rsid w:val="004B7C6D"/>
    <w:rsid w:val="004C2FD8"/>
    <w:rsid w:val="004C6FB8"/>
    <w:rsid w:val="004D3B4B"/>
    <w:rsid w:val="004E4A4C"/>
    <w:rsid w:val="004E7BA0"/>
    <w:rsid w:val="004F4833"/>
    <w:rsid w:val="00513FEE"/>
    <w:rsid w:val="00523234"/>
    <w:rsid w:val="00526532"/>
    <w:rsid w:val="00537700"/>
    <w:rsid w:val="00545ACE"/>
    <w:rsid w:val="00546F8D"/>
    <w:rsid w:val="00594A96"/>
    <w:rsid w:val="0059532A"/>
    <w:rsid w:val="00596CBA"/>
    <w:rsid w:val="005C439A"/>
    <w:rsid w:val="00601312"/>
    <w:rsid w:val="006227C0"/>
    <w:rsid w:val="00650248"/>
    <w:rsid w:val="00650AFF"/>
    <w:rsid w:val="006637EC"/>
    <w:rsid w:val="00680BA2"/>
    <w:rsid w:val="00691B66"/>
    <w:rsid w:val="006C1BCC"/>
    <w:rsid w:val="006D3E81"/>
    <w:rsid w:val="006D77DD"/>
    <w:rsid w:val="006E6DEA"/>
    <w:rsid w:val="007026F7"/>
    <w:rsid w:val="0070630A"/>
    <w:rsid w:val="00711251"/>
    <w:rsid w:val="00730885"/>
    <w:rsid w:val="007330F3"/>
    <w:rsid w:val="007476C3"/>
    <w:rsid w:val="00751823"/>
    <w:rsid w:val="007559D2"/>
    <w:rsid w:val="00774DA3"/>
    <w:rsid w:val="0078646D"/>
    <w:rsid w:val="007B48F0"/>
    <w:rsid w:val="007B6532"/>
    <w:rsid w:val="007B784F"/>
    <w:rsid w:val="007C04F4"/>
    <w:rsid w:val="007D50AD"/>
    <w:rsid w:val="007E21AB"/>
    <w:rsid w:val="007E3661"/>
    <w:rsid w:val="007F5C16"/>
    <w:rsid w:val="0080590F"/>
    <w:rsid w:val="00823A97"/>
    <w:rsid w:val="00825EA8"/>
    <w:rsid w:val="00832C6B"/>
    <w:rsid w:val="008415B9"/>
    <w:rsid w:val="00864236"/>
    <w:rsid w:val="00890B2F"/>
    <w:rsid w:val="00890DC7"/>
    <w:rsid w:val="008F4689"/>
    <w:rsid w:val="00902E1E"/>
    <w:rsid w:val="009200C2"/>
    <w:rsid w:val="00925EEE"/>
    <w:rsid w:val="00933EB6"/>
    <w:rsid w:val="00937A55"/>
    <w:rsid w:val="0094448C"/>
    <w:rsid w:val="00977237"/>
    <w:rsid w:val="009827E8"/>
    <w:rsid w:val="0098360E"/>
    <w:rsid w:val="0099716B"/>
    <w:rsid w:val="009A5832"/>
    <w:rsid w:val="009E6850"/>
    <w:rsid w:val="00A0026F"/>
    <w:rsid w:val="00A173C2"/>
    <w:rsid w:val="00A62D0C"/>
    <w:rsid w:val="00A65546"/>
    <w:rsid w:val="00A769FA"/>
    <w:rsid w:val="00A87D10"/>
    <w:rsid w:val="00A94D39"/>
    <w:rsid w:val="00AA732B"/>
    <w:rsid w:val="00AC467D"/>
    <w:rsid w:val="00AD4192"/>
    <w:rsid w:val="00AE52C6"/>
    <w:rsid w:val="00AE678B"/>
    <w:rsid w:val="00AE7BF1"/>
    <w:rsid w:val="00AF2F23"/>
    <w:rsid w:val="00AF756B"/>
    <w:rsid w:val="00B02656"/>
    <w:rsid w:val="00B07E83"/>
    <w:rsid w:val="00B11232"/>
    <w:rsid w:val="00B34B47"/>
    <w:rsid w:val="00B41C3A"/>
    <w:rsid w:val="00B4247A"/>
    <w:rsid w:val="00B43BDE"/>
    <w:rsid w:val="00B56614"/>
    <w:rsid w:val="00B83661"/>
    <w:rsid w:val="00B86248"/>
    <w:rsid w:val="00BD19AC"/>
    <w:rsid w:val="00BE5955"/>
    <w:rsid w:val="00BE787E"/>
    <w:rsid w:val="00BF1046"/>
    <w:rsid w:val="00BF274D"/>
    <w:rsid w:val="00BF6755"/>
    <w:rsid w:val="00C42C91"/>
    <w:rsid w:val="00C44C3D"/>
    <w:rsid w:val="00C51057"/>
    <w:rsid w:val="00C54EED"/>
    <w:rsid w:val="00C55B4D"/>
    <w:rsid w:val="00C600B7"/>
    <w:rsid w:val="00C65768"/>
    <w:rsid w:val="00C66091"/>
    <w:rsid w:val="00C67FA5"/>
    <w:rsid w:val="00C8104A"/>
    <w:rsid w:val="00C974D6"/>
    <w:rsid w:val="00C978E2"/>
    <w:rsid w:val="00C97C52"/>
    <w:rsid w:val="00CA0C6A"/>
    <w:rsid w:val="00CA1C1D"/>
    <w:rsid w:val="00CA728D"/>
    <w:rsid w:val="00CB1865"/>
    <w:rsid w:val="00CB35E9"/>
    <w:rsid w:val="00CB5355"/>
    <w:rsid w:val="00CB5A46"/>
    <w:rsid w:val="00CB5E53"/>
    <w:rsid w:val="00CF019A"/>
    <w:rsid w:val="00CF38E4"/>
    <w:rsid w:val="00CF4C0A"/>
    <w:rsid w:val="00D032E8"/>
    <w:rsid w:val="00D11A5C"/>
    <w:rsid w:val="00D26B19"/>
    <w:rsid w:val="00D36001"/>
    <w:rsid w:val="00D412D4"/>
    <w:rsid w:val="00D45A12"/>
    <w:rsid w:val="00D7038C"/>
    <w:rsid w:val="00DA250C"/>
    <w:rsid w:val="00DA40FD"/>
    <w:rsid w:val="00DB7077"/>
    <w:rsid w:val="00DD78A3"/>
    <w:rsid w:val="00DE28D7"/>
    <w:rsid w:val="00E33767"/>
    <w:rsid w:val="00E42B28"/>
    <w:rsid w:val="00E74665"/>
    <w:rsid w:val="00E93741"/>
    <w:rsid w:val="00E948B1"/>
    <w:rsid w:val="00E94CD6"/>
    <w:rsid w:val="00E951E8"/>
    <w:rsid w:val="00EB3991"/>
    <w:rsid w:val="00EB3E71"/>
    <w:rsid w:val="00EB7BA6"/>
    <w:rsid w:val="00EC24A5"/>
    <w:rsid w:val="00ED60CE"/>
    <w:rsid w:val="00EE54A1"/>
    <w:rsid w:val="00F2390B"/>
    <w:rsid w:val="00F27FC1"/>
    <w:rsid w:val="00F339DF"/>
    <w:rsid w:val="00F343EE"/>
    <w:rsid w:val="00F52518"/>
    <w:rsid w:val="00F5634F"/>
    <w:rsid w:val="00F766C1"/>
    <w:rsid w:val="00F842FF"/>
    <w:rsid w:val="00F90D2F"/>
    <w:rsid w:val="00F979CC"/>
    <w:rsid w:val="00FB2F49"/>
    <w:rsid w:val="00FB760A"/>
    <w:rsid w:val="00FC356C"/>
    <w:rsid w:val="00FC586D"/>
    <w:rsid w:val="00FD36F1"/>
    <w:rsid w:val="00FD5102"/>
    <w:rsid w:val="00FE078B"/>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6823C"/>
  <w15:chartTrackingRefBased/>
  <w15:docId w15:val="{23B2DB95-5919-4BD7-8FD2-F1D607D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character" w:customStyle="1" w:styleId="PlainTextChar">
    <w:name w:val="Plain Text Char"/>
    <w:link w:val="PlainText"/>
    <w:uiPriority w:val="99"/>
    <w:rsid w:val="00B86248"/>
    <w:rPr>
      <w:rFonts w:ascii="Courier New" w:hAnsi="Courier New" w:cs="Courier New"/>
    </w:rPr>
  </w:style>
  <w:style w:type="paragraph" w:styleId="BalloonText">
    <w:name w:val="Balloon Text"/>
    <w:basedOn w:val="Normal"/>
    <w:link w:val="BalloonTextChar"/>
    <w:rsid w:val="003A6E3B"/>
    <w:rPr>
      <w:rFonts w:ascii="Segoe UI" w:hAnsi="Segoe UI" w:cs="Segoe UI"/>
      <w:sz w:val="18"/>
      <w:szCs w:val="18"/>
    </w:rPr>
  </w:style>
  <w:style w:type="character" w:customStyle="1" w:styleId="BalloonTextChar">
    <w:name w:val="Balloon Text Char"/>
    <w:link w:val="BalloonText"/>
    <w:rsid w:val="003A6E3B"/>
    <w:rPr>
      <w:rFonts w:ascii="Segoe UI" w:hAnsi="Segoe UI" w:cs="Segoe UI"/>
      <w:sz w:val="18"/>
      <w:szCs w:val="18"/>
    </w:rPr>
  </w:style>
  <w:style w:type="paragraph" w:styleId="BodyText">
    <w:name w:val="Body Text"/>
    <w:basedOn w:val="Normal"/>
    <w:link w:val="BodyTextChar"/>
    <w:rsid w:val="000B3BB5"/>
    <w:pPr>
      <w:spacing w:after="120"/>
    </w:pPr>
  </w:style>
  <w:style w:type="character" w:customStyle="1" w:styleId="BodyTextChar">
    <w:name w:val="Body Text Char"/>
    <w:basedOn w:val="DefaultParagraphFont"/>
    <w:link w:val="BodyText"/>
    <w:rsid w:val="000B3BB5"/>
    <w:rPr>
      <w:sz w:val="24"/>
      <w:szCs w:val="24"/>
    </w:rPr>
  </w:style>
  <w:style w:type="character" w:styleId="UnresolvedMention">
    <w:name w:val="Unresolved Mention"/>
    <w:basedOn w:val="DefaultParagraphFont"/>
    <w:uiPriority w:val="99"/>
    <w:semiHidden/>
    <w:unhideWhenUsed/>
    <w:rsid w:val="006637EC"/>
    <w:rPr>
      <w:color w:val="605E5C"/>
      <w:shd w:val="clear" w:color="auto" w:fill="E1DFDD"/>
    </w:rPr>
  </w:style>
  <w:style w:type="paragraph" w:styleId="Caption">
    <w:name w:val="caption"/>
    <w:basedOn w:val="Normal"/>
    <w:next w:val="Normal"/>
    <w:unhideWhenUsed/>
    <w:qFormat/>
    <w:rsid w:val="00C66091"/>
    <w:pPr>
      <w:spacing w:after="200"/>
    </w:pPr>
    <w:rPr>
      <w:i/>
      <w:iCs/>
      <w:color w:val="44546A" w:themeColor="text2"/>
      <w:sz w:val="18"/>
      <w:szCs w:val="18"/>
    </w:rPr>
  </w:style>
  <w:style w:type="paragraph" w:styleId="Revision">
    <w:name w:val="Revision"/>
    <w:hidden/>
    <w:uiPriority w:val="99"/>
    <w:semiHidden/>
    <w:rsid w:val="000B79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92497">
      <w:bodyDiv w:val="1"/>
      <w:marLeft w:val="0"/>
      <w:marRight w:val="0"/>
      <w:marTop w:val="0"/>
      <w:marBottom w:val="0"/>
      <w:divBdr>
        <w:top w:val="none" w:sz="0" w:space="0" w:color="auto"/>
        <w:left w:val="none" w:sz="0" w:space="0" w:color="auto"/>
        <w:bottom w:val="none" w:sz="0" w:space="0" w:color="auto"/>
        <w:right w:val="none" w:sz="0" w:space="0" w:color="auto"/>
      </w:divBdr>
    </w:div>
    <w:div w:id="621156110">
      <w:bodyDiv w:val="1"/>
      <w:marLeft w:val="0"/>
      <w:marRight w:val="0"/>
      <w:marTop w:val="0"/>
      <w:marBottom w:val="0"/>
      <w:divBdr>
        <w:top w:val="none" w:sz="0" w:space="0" w:color="auto"/>
        <w:left w:val="none" w:sz="0" w:space="0" w:color="auto"/>
        <w:bottom w:val="none" w:sz="0" w:space="0" w:color="auto"/>
        <w:right w:val="none" w:sz="0" w:space="0" w:color="auto"/>
      </w:divBdr>
    </w:div>
    <w:div w:id="644358826">
      <w:bodyDiv w:val="1"/>
      <w:marLeft w:val="0"/>
      <w:marRight w:val="0"/>
      <w:marTop w:val="0"/>
      <w:marBottom w:val="0"/>
      <w:divBdr>
        <w:top w:val="none" w:sz="0" w:space="0" w:color="auto"/>
        <w:left w:val="none" w:sz="0" w:space="0" w:color="auto"/>
        <w:bottom w:val="none" w:sz="0" w:space="0" w:color="auto"/>
        <w:right w:val="none" w:sz="0" w:space="0" w:color="auto"/>
      </w:divBdr>
    </w:div>
    <w:div w:id="787818062">
      <w:bodyDiv w:val="1"/>
      <w:marLeft w:val="0"/>
      <w:marRight w:val="0"/>
      <w:marTop w:val="0"/>
      <w:marBottom w:val="0"/>
      <w:divBdr>
        <w:top w:val="none" w:sz="0" w:space="0" w:color="auto"/>
        <w:left w:val="none" w:sz="0" w:space="0" w:color="auto"/>
        <w:bottom w:val="none" w:sz="0" w:space="0" w:color="auto"/>
        <w:right w:val="none" w:sz="0" w:space="0" w:color="auto"/>
      </w:divBdr>
    </w:div>
    <w:div w:id="1021512352">
      <w:bodyDiv w:val="1"/>
      <w:marLeft w:val="0"/>
      <w:marRight w:val="0"/>
      <w:marTop w:val="0"/>
      <w:marBottom w:val="0"/>
      <w:divBdr>
        <w:top w:val="none" w:sz="0" w:space="0" w:color="auto"/>
        <w:left w:val="none" w:sz="0" w:space="0" w:color="auto"/>
        <w:bottom w:val="none" w:sz="0" w:space="0" w:color="auto"/>
        <w:right w:val="none" w:sz="0" w:space="0" w:color="auto"/>
      </w:divBdr>
    </w:div>
    <w:div w:id="1102578073">
      <w:bodyDiv w:val="1"/>
      <w:marLeft w:val="0"/>
      <w:marRight w:val="0"/>
      <w:marTop w:val="0"/>
      <w:marBottom w:val="0"/>
      <w:divBdr>
        <w:top w:val="none" w:sz="0" w:space="0" w:color="auto"/>
        <w:left w:val="none" w:sz="0" w:space="0" w:color="auto"/>
        <w:bottom w:val="none" w:sz="0" w:space="0" w:color="auto"/>
        <w:right w:val="none" w:sz="0" w:space="0" w:color="auto"/>
      </w:divBdr>
    </w:div>
    <w:div w:id="1283463294">
      <w:bodyDiv w:val="1"/>
      <w:marLeft w:val="0"/>
      <w:marRight w:val="0"/>
      <w:marTop w:val="0"/>
      <w:marBottom w:val="0"/>
      <w:divBdr>
        <w:top w:val="none" w:sz="0" w:space="0" w:color="auto"/>
        <w:left w:val="none" w:sz="0" w:space="0" w:color="auto"/>
        <w:bottom w:val="none" w:sz="0" w:space="0" w:color="auto"/>
        <w:right w:val="none" w:sz="0" w:space="0" w:color="auto"/>
      </w:divBdr>
    </w:div>
    <w:div w:id="1610701839">
      <w:bodyDiv w:val="1"/>
      <w:marLeft w:val="0"/>
      <w:marRight w:val="0"/>
      <w:marTop w:val="0"/>
      <w:marBottom w:val="0"/>
      <w:divBdr>
        <w:top w:val="none" w:sz="0" w:space="0" w:color="auto"/>
        <w:left w:val="none" w:sz="0" w:space="0" w:color="auto"/>
        <w:bottom w:val="none" w:sz="0" w:space="0" w:color="auto"/>
        <w:right w:val="none" w:sz="0" w:space="0" w:color="auto"/>
      </w:divBdr>
    </w:div>
    <w:div w:id="207955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l.miller@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Madson, Patricia L CIV USARMY CENWP (USA)</cp:lastModifiedBy>
  <cp:revision>4</cp:revision>
  <dcterms:created xsi:type="dcterms:W3CDTF">2024-09-25T00:45:00Z</dcterms:created>
  <dcterms:modified xsi:type="dcterms:W3CDTF">2024-09-25T13:58:00Z</dcterms:modified>
</cp:coreProperties>
</file>